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79541F06" w:rsidR="00ED4141" w:rsidRPr="00F77F92" w:rsidRDefault="00F77F92" w:rsidP="00ED4141">
      <w:pPr>
        <w:spacing w:after="0"/>
        <w:jc w:val="center"/>
        <w:rPr>
          <w:b/>
          <w:sz w:val="24"/>
        </w:rPr>
      </w:pPr>
      <w:r w:rsidRPr="00F77F92">
        <w:rPr>
          <w:b/>
          <w:sz w:val="24"/>
        </w:rPr>
        <w:t>2</w:t>
      </w:r>
      <w:r w:rsidR="00D902D3">
        <w:rPr>
          <w:b/>
          <w:sz w:val="24"/>
        </w:rPr>
        <w:t>4</w:t>
      </w:r>
      <w:r w:rsidRPr="00F77F92">
        <w:rPr>
          <w:b/>
          <w:sz w:val="24"/>
          <w:vertAlign w:val="superscript"/>
        </w:rPr>
        <w:t>th</w:t>
      </w:r>
      <w:r w:rsidRPr="00F77F92">
        <w:rPr>
          <w:b/>
          <w:sz w:val="24"/>
        </w:rPr>
        <w:t xml:space="preserve"> July</w:t>
      </w:r>
      <w:r w:rsidR="00A00342" w:rsidRPr="00F77F92">
        <w:rPr>
          <w:b/>
          <w:sz w:val="24"/>
        </w:rPr>
        <w:t xml:space="preserve"> 2</w:t>
      </w:r>
      <w:r w:rsidR="00BA6D73" w:rsidRPr="00F77F92">
        <w:rPr>
          <w:b/>
          <w:sz w:val="24"/>
        </w:rPr>
        <w:t>020</w:t>
      </w:r>
    </w:p>
    <w:p w14:paraId="609979F3" w14:textId="061C7070" w:rsidR="00ED4141" w:rsidRPr="00F77F92" w:rsidRDefault="00A05831" w:rsidP="00DA1E33">
      <w:pPr>
        <w:spacing w:after="120"/>
        <w:jc w:val="center"/>
        <w:rPr>
          <w:b/>
          <w:sz w:val="24"/>
        </w:rPr>
      </w:pPr>
      <w:r w:rsidRPr="00F77F92">
        <w:rPr>
          <w:b/>
          <w:sz w:val="24"/>
        </w:rPr>
        <w:t>Via Microsoft Teams</w:t>
      </w:r>
    </w:p>
    <w:p w14:paraId="3DC698D3" w14:textId="1906172E" w:rsidR="00ED4141" w:rsidRPr="00F77F92" w:rsidRDefault="00ED4141" w:rsidP="00DA1E33">
      <w:pPr>
        <w:spacing w:after="120"/>
        <w:jc w:val="center"/>
        <w:rPr>
          <w:b/>
          <w:sz w:val="28"/>
          <w:u w:val="single"/>
        </w:rPr>
      </w:pPr>
      <w:r w:rsidRPr="00F77F92">
        <w:rPr>
          <w:b/>
          <w:sz w:val="28"/>
          <w:u w:val="single"/>
        </w:rPr>
        <w:t>MINUTES OF MEETING</w:t>
      </w:r>
    </w:p>
    <w:p w14:paraId="1BA1C5B3" w14:textId="77777777" w:rsidR="001E2858" w:rsidRPr="00F77F92" w:rsidRDefault="001E2858" w:rsidP="00ED4141">
      <w:pPr>
        <w:spacing w:after="120"/>
        <w:rPr>
          <w:b/>
          <w:color w:val="FF0000"/>
          <w:sz w:val="24"/>
        </w:rPr>
      </w:pPr>
    </w:p>
    <w:p w14:paraId="6BFF1410" w14:textId="7F37D2E0" w:rsidR="00704B5C" w:rsidRPr="00F77F92" w:rsidRDefault="00704B5C" w:rsidP="00ED4141">
      <w:pPr>
        <w:spacing w:after="120"/>
        <w:rPr>
          <w:b/>
          <w:color w:val="FF0000"/>
          <w:sz w:val="24"/>
        </w:rPr>
        <w:sectPr w:rsidR="00704B5C" w:rsidRPr="00F77F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FF38AED" w14:textId="5D6E7743" w:rsidR="00A83A07" w:rsidRPr="000E7447" w:rsidRDefault="00704B5C" w:rsidP="00A83A07">
      <w:pPr>
        <w:spacing w:after="0" w:line="240" w:lineRule="auto"/>
        <w:rPr>
          <w:b/>
          <w:sz w:val="24"/>
        </w:rPr>
      </w:pPr>
      <w:r w:rsidRPr="000E7447">
        <w:rPr>
          <w:b/>
          <w:sz w:val="24"/>
        </w:rPr>
        <w:t>In attendance:</w:t>
      </w:r>
    </w:p>
    <w:p w14:paraId="5C32F0CB" w14:textId="19411D93" w:rsidR="00C4556C" w:rsidRDefault="00C4556C" w:rsidP="00C4556C">
      <w:pPr>
        <w:spacing w:after="0" w:line="240" w:lineRule="auto"/>
        <w:rPr>
          <w:sz w:val="24"/>
        </w:rPr>
      </w:pPr>
      <w:r w:rsidRPr="00F77F92">
        <w:rPr>
          <w:sz w:val="24"/>
        </w:rPr>
        <w:t>Ben Miller, Konica Minolta (BM)</w:t>
      </w:r>
    </w:p>
    <w:p w14:paraId="42CE2AB8" w14:textId="77777777" w:rsidR="000E7447" w:rsidRPr="000E7447" w:rsidRDefault="000E7447" w:rsidP="000E7447">
      <w:pPr>
        <w:spacing w:after="0" w:line="240" w:lineRule="auto"/>
        <w:rPr>
          <w:sz w:val="24"/>
        </w:rPr>
      </w:pPr>
      <w:r w:rsidRPr="000E7447">
        <w:rPr>
          <w:sz w:val="24"/>
        </w:rPr>
        <w:t>Chris Gribble, Writers’ Centre Norwich (CG)</w:t>
      </w:r>
    </w:p>
    <w:p w14:paraId="46379088" w14:textId="761A7F30" w:rsidR="00A05831" w:rsidRPr="00F77F92" w:rsidRDefault="00A05831" w:rsidP="00A05831">
      <w:pPr>
        <w:spacing w:after="0" w:line="240" w:lineRule="auto"/>
        <w:rPr>
          <w:sz w:val="24"/>
        </w:rPr>
      </w:pPr>
      <w:r w:rsidRPr="00F77F92">
        <w:rPr>
          <w:sz w:val="24"/>
        </w:rPr>
        <w:t>Christine Futter, Norfolk and Suffolk Care Support (CF)</w:t>
      </w:r>
    </w:p>
    <w:p w14:paraId="68B6E101" w14:textId="7A3E1992" w:rsidR="00C4556C" w:rsidRPr="00F77F92" w:rsidRDefault="00C4556C" w:rsidP="00C4556C">
      <w:pPr>
        <w:spacing w:after="0" w:line="240" w:lineRule="auto"/>
        <w:rPr>
          <w:sz w:val="24"/>
        </w:rPr>
      </w:pPr>
      <w:r w:rsidRPr="00F77F92">
        <w:rPr>
          <w:sz w:val="24"/>
        </w:rPr>
        <w:t xml:space="preserve">Claire Cullens, New Anglia LEP Board </w:t>
      </w:r>
      <w:r w:rsidR="00C91F71" w:rsidRPr="00F77F92">
        <w:rPr>
          <w:sz w:val="24"/>
        </w:rPr>
        <w:t xml:space="preserve">and SAP Chair </w:t>
      </w:r>
      <w:r w:rsidRPr="00F77F92">
        <w:rPr>
          <w:sz w:val="24"/>
        </w:rPr>
        <w:t>(CC)</w:t>
      </w:r>
    </w:p>
    <w:p w14:paraId="20E693FF" w14:textId="77777777" w:rsidR="00C4556C" w:rsidRPr="00F77F92" w:rsidRDefault="00C4556C" w:rsidP="00C4556C">
      <w:pPr>
        <w:spacing w:after="0" w:line="240" w:lineRule="auto"/>
        <w:rPr>
          <w:sz w:val="24"/>
        </w:rPr>
      </w:pPr>
      <w:r w:rsidRPr="00F77F92">
        <w:rPr>
          <w:sz w:val="24"/>
        </w:rPr>
        <w:t>Clarke Willis, Swallow Barns (CW)</w:t>
      </w:r>
    </w:p>
    <w:p w14:paraId="48C84FB0" w14:textId="77777777" w:rsidR="00C4556C" w:rsidRPr="00F77F92" w:rsidRDefault="00C4556C" w:rsidP="00C4556C">
      <w:pPr>
        <w:spacing w:after="0" w:line="240" w:lineRule="auto"/>
        <w:rPr>
          <w:sz w:val="24"/>
        </w:rPr>
      </w:pPr>
      <w:r w:rsidRPr="00F77F92">
        <w:rPr>
          <w:sz w:val="24"/>
        </w:rPr>
        <w:t>Cllr Mary Evans, Suffolk County Council (ME)</w:t>
      </w:r>
    </w:p>
    <w:p w14:paraId="4295F4BC" w14:textId="5EF727CD" w:rsidR="00730D77" w:rsidRPr="00F77F92" w:rsidRDefault="00730D77" w:rsidP="0031433C">
      <w:pPr>
        <w:spacing w:after="0" w:line="240" w:lineRule="auto"/>
        <w:rPr>
          <w:sz w:val="24"/>
        </w:rPr>
      </w:pPr>
      <w:r w:rsidRPr="00F77F92">
        <w:rPr>
          <w:sz w:val="24"/>
        </w:rPr>
        <w:t>Corrienne Peasgood, City College Norwich (CP)</w:t>
      </w:r>
    </w:p>
    <w:p w14:paraId="4567C9B9" w14:textId="77777777" w:rsidR="00C4556C" w:rsidRPr="00F77F92" w:rsidRDefault="00C4556C" w:rsidP="00C4556C">
      <w:pPr>
        <w:spacing w:after="0" w:line="240" w:lineRule="auto"/>
        <w:rPr>
          <w:sz w:val="24"/>
        </w:rPr>
      </w:pPr>
      <w:r w:rsidRPr="00F77F92">
        <w:rPr>
          <w:sz w:val="24"/>
        </w:rPr>
        <w:t>David Pomfret, College of West Anglia (DP)</w:t>
      </w:r>
    </w:p>
    <w:p w14:paraId="7AAA0F44" w14:textId="77777777" w:rsidR="00A05831" w:rsidRPr="00F77F92" w:rsidRDefault="00A05831" w:rsidP="00A05831">
      <w:pPr>
        <w:spacing w:after="0" w:line="240" w:lineRule="auto"/>
        <w:rPr>
          <w:sz w:val="24"/>
        </w:rPr>
      </w:pPr>
      <w:r w:rsidRPr="00F77F92">
        <w:rPr>
          <w:sz w:val="24"/>
        </w:rPr>
        <w:t>Dayle Bayliss, Dayle Bayliss Associates</w:t>
      </w:r>
    </w:p>
    <w:p w14:paraId="5DCC1C05" w14:textId="6223FE27" w:rsidR="00C4556C" w:rsidRPr="00F77F92" w:rsidRDefault="00C4556C" w:rsidP="00C4556C">
      <w:pPr>
        <w:spacing w:after="0" w:line="240" w:lineRule="auto"/>
        <w:rPr>
          <w:sz w:val="24"/>
        </w:rPr>
      </w:pPr>
      <w:r w:rsidRPr="00F77F92">
        <w:rPr>
          <w:sz w:val="24"/>
        </w:rPr>
        <w:t>Glen Todd, New Anglia LEP (GT)</w:t>
      </w:r>
    </w:p>
    <w:p w14:paraId="6DBCF669" w14:textId="77777777" w:rsidR="00A05831" w:rsidRPr="00F77F92" w:rsidRDefault="00A05831" w:rsidP="00A05831">
      <w:pPr>
        <w:spacing w:after="0" w:line="240" w:lineRule="auto"/>
        <w:rPr>
          <w:sz w:val="24"/>
        </w:rPr>
      </w:pPr>
      <w:r w:rsidRPr="00F77F92">
        <w:rPr>
          <w:sz w:val="24"/>
        </w:rPr>
        <w:t>Guy Hazelhurst, EDF (GH)</w:t>
      </w:r>
    </w:p>
    <w:p w14:paraId="06F60621" w14:textId="77777777" w:rsidR="000E7447" w:rsidRPr="000E7447" w:rsidRDefault="000E7447" w:rsidP="000E7447">
      <w:pPr>
        <w:spacing w:after="0" w:line="240" w:lineRule="auto"/>
        <w:rPr>
          <w:sz w:val="24"/>
        </w:rPr>
      </w:pPr>
      <w:r w:rsidRPr="000E7447">
        <w:rPr>
          <w:sz w:val="24"/>
        </w:rPr>
        <w:t xml:space="preserve">Jan Feeney, Norfolk County Council (JF) </w:t>
      </w:r>
    </w:p>
    <w:p w14:paraId="3DF5388E" w14:textId="77777777" w:rsidR="000E7447" w:rsidRPr="000E7447" w:rsidRDefault="000E7447" w:rsidP="000E7447">
      <w:pPr>
        <w:spacing w:after="0" w:line="240" w:lineRule="auto"/>
        <w:rPr>
          <w:sz w:val="24"/>
        </w:rPr>
      </w:pPr>
      <w:r w:rsidRPr="000E7447">
        <w:rPr>
          <w:sz w:val="24"/>
        </w:rPr>
        <w:t>Jason Parnell, Steadfast Training (JP)</w:t>
      </w:r>
    </w:p>
    <w:p w14:paraId="2755CEE5" w14:textId="77777777" w:rsidR="000E7447" w:rsidRPr="000E7447" w:rsidRDefault="000E7447" w:rsidP="000E7447">
      <w:pPr>
        <w:spacing w:after="0" w:line="240" w:lineRule="auto"/>
        <w:rPr>
          <w:sz w:val="24"/>
        </w:rPr>
      </w:pPr>
      <w:r w:rsidRPr="000E7447">
        <w:rPr>
          <w:sz w:val="24"/>
        </w:rPr>
        <w:t>Judith Mobbs, Suffolk County Council (JM)</w:t>
      </w:r>
    </w:p>
    <w:p w14:paraId="78000ADB" w14:textId="77777777" w:rsidR="000E7447" w:rsidRPr="000E7447" w:rsidRDefault="000E7447" w:rsidP="000E7447">
      <w:pPr>
        <w:spacing w:after="0" w:line="240" w:lineRule="auto"/>
        <w:rPr>
          <w:sz w:val="24"/>
        </w:rPr>
      </w:pPr>
      <w:r w:rsidRPr="000E7447">
        <w:rPr>
          <w:sz w:val="24"/>
        </w:rPr>
        <w:t>Julia Nix, DWP (JN)</w:t>
      </w:r>
    </w:p>
    <w:p w14:paraId="21EEF5CB" w14:textId="77777777" w:rsidR="000E7447" w:rsidRPr="000E7447" w:rsidRDefault="000E7447" w:rsidP="000E7447">
      <w:pPr>
        <w:spacing w:after="0" w:line="240" w:lineRule="auto"/>
        <w:rPr>
          <w:sz w:val="24"/>
        </w:rPr>
      </w:pPr>
      <w:r w:rsidRPr="000E7447">
        <w:rPr>
          <w:sz w:val="24"/>
        </w:rPr>
        <w:t>Karen Gibson, Norfolk County Council (KG)</w:t>
      </w:r>
    </w:p>
    <w:p w14:paraId="7DB01B41" w14:textId="093E3EF5" w:rsidR="00603325" w:rsidRPr="00F77F92" w:rsidRDefault="00603325" w:rsidP="00566785">
      <w:pPr>
        <w:spacing w:after="0" w:line="240" w:lineRule="auto"/>
        <w:rPr>
          <w:sz w:val="24"/>
        </w:rPr>
      </w:pPr>
      <w:r w:rsidRPr="00F77F92">
        <w:rPr>
          <w:sz w:val="24"/>
        </w:rPr>
        <w:t>Michael</w:t>
      </w:r>
      <w:r w:rsidR="00566785" w:rsidRPr="00F77F92">
        <w:rPr>
          <w:sz w:val="24"/>
        </w:rPr>
        <w:t xml:space="preserve"> Gray</w:t>
      </w:r>
      <w:r w:rsidR="004335F2" w:rsidRPr="00F77F92">
        <w:rPr>
          <w:sz w:val="24"/>
        </w:rPr>
        <w:t xml:space="preserve">, </w:t>
      </w:r>
      <w:r w:rsidR="00566785" w:rsidRPr="00F77F92">
        <w:rPr>
          <w:sz w:val="24"/>
        </w:rPr>
        <w:t>Suffolk County Council</w:t>
      </w:r>
      <w:r w:rsidR="00724482" w:rsidRPr="00F77F92">
        <w:rPr>
          <w:sz w:val="24"/>
        </w:rPr>
        <w:t xml:space="preserve"> (MG)</w:t>
      </w:r>
    </w:p>
    <w:p w14:paraId="072D5674" w14:textId="77777777" w:rsidR="00B059F6" w:rsidRPr="00F77F92" w:rsidRDefault="00B059F6" w:rsidP="00B059F6">
      <w:pPr>
        <w:spacing w:after="0" w:line="240" w:lineRule="auto"/>
        <w:rPr>
          <w:sz w:val="24"/>
        </w:rPr>
      </w:pPr>
      <w:r w:rsidRPr="00F77F92">
        <w:rPr>
          <w:sz w:val="24"/>
        </w:rPr>
        <w:t>Natasha Waller, New Anglia LEP (NW)</w:t>
      </w:r>
    </w:p>
    <w:p w14:paraId="40DF2806" w14:textId="77777777" w:rsidR="000A4D89" w:rsidRPr="00F77F92" w:rsidRDefault="000A4D89" w:rsidP="000A4D89">
      <w:pPr>
        <w:spacing w:after="0" w:line="240" w:lineRule="auto"/>
        <w:rPr>
          <w:sz w:val="24"/>
        </w:rPr>
      </w:pPr>
      <w:r w:rsidRPr="00F77F92">
        <w:rPr>
          <w:sz w:val="24"/>
        </w:rPr>
        <w:t>Peter Basford, BDO Group (PB)</w:t>
      </w:r>
    </w:p>
    <w:p w14:paraId="42203991" w14:textId="559EBFAD" w:rsidR="00647F93" w:rsidRPr="00F77F92" w:rsidRDefault="00647F93" w:rsidP="00566785">
      <w:pPr>
        <w:spacing w:after="0" w:line="240" w:lineRule="auto"/>
        <w:rPr>
          <w:sz w:val="24"/>
        </w:rPr>
      </w:pPr>
      <w:r w:rsidRPr="00F77F92">
        <w:rPr>
          <w:sz w:val="24"/>
        </w:rPr>
        <w:t>Richard Bridgman, Warren Services (RB)</w:t>
      </w:r>
    </w:p>
    <w:p w14:paraId="3875C132" w14:textId="6F2E5170" w:rsidR="000A4D89" w:rsidRPr="00F77F92" w:rsidRDefault="000A4D89" w:rsidP="000A4D89">
      <w:pPr>
        <w:spacing w:after="0" w:line="240" w:lineRule="auto"/>
        <w:rPr>
          <w:sz w:val="24"/>
        </w:rPr>
      </w:pPr>
      <w:r w:rsidRPr="00F77F92">
        <w:rPr>
          <w:sz w:val="24"/>
        </w:rPr>
        <w:t>Tom Brown, Green Light Trust (TB)</w:t>
      </w:r>
    </w:p>
    <w:p w14:paraId="165BA0AF" w14:textId="1ADDA466" w:rsidR="00C4556C" w:rsidRPr="00F77F92" w:rsidRDefault="00C4556C" w:rsidP="00C4556C">
      <w:pPr>
        <w:spacing w:after="0" w:line="240" w:lineRule="auto"/>
        <w:rPr>
          <w:sz w:val="24"/>
        </w:rPr>
      </w:pPr>
      <w:r w:rsidRPr="00F77F92">
        <w:rPr>
          <w:sz w:val="24"/>
        </w:rPr>
        <w:t>Viv Gillespie, Suffolk New College (VG)</w:t>
      </w:r>
    </w:p>
    <w:p w14:paraId="5430215B" w14:textId="77777777" w:rsidR="00C4556C" w:rsidRPr="00F77F92" w:rsidRDefault="00C4556C" w:rsidP="00C4556C">
      <w:pPr>
        <w:spacing w:after="0" w:line="240" w:lineRule="auto"/>
        <w:rPr>
          <w:sz w:val="24"/>
        </w:rPr>
      </w:pPr>
      <w:r w:rsidRPr="00F77F92">
        <w:rPr>
          <w:sz w:val="24"/>
        </w:rPr>
        <w:t>Yvonne Mason, The Mason Trust (YM)</w:t>
      </w:r>
    </w:p>
    <w:p w14:paraId="70AA9647" w14:textId="77777777" w:rsidR="007D42DD" w:rsidRPr="00F77F92" w:rsidRDefault="007D42DD" w:rsidP="00566785">
      <w:pPr>
        <w:spacing w:after="0" w:line="240" w:lineRule="auto"/>
        <w:rPr>
          <w:sz w:val="24"/>
        </w:rPr>
      </w:pPr>
    </w:p>
    <w:p w14:paraId="2A26CAB6" w14:textId="45BF3F81" w:rsidR="004335F2" w:rsidRPr="00F77F92" w:rsidRDefault="004335F2" w:rsidP="00566785">
      <w:pPr>
        <w:spacing w:after="0" w:line="240" w:lineRule="auto"/>
        <w:rPr>
          <w:b/>
          <w:sz w:val="24"/>
        </w:rPr>
      </w:pPr>
      <w:r w:rsidRPr="00F77F92">
        <w:rPr>
          <w:b/>
          <w:sz w:val="24"/>
        </w:rPr>
        <w:t>Visitors:</w:t>
      </w:r>
    </w:p>
    <w:p w14:paraId="1C7A1375" w14:textId="7D8E6391" w:rsidR="00A05831" w:rsidRDefault="00A05831" w:rsidP="00566785">
      <w:pPr>
        <w:spacing w:after="0" w:line="240" w:lineRule="auto"/>
        <w:rPr>
          <w:sz w:val="24"/>
        </w:rPr>
      </w:pPr>
      <w:r w:rsidRPr="00F77F92">
        <w:rPr>
          <w:sz w:val="24"/>
        </w:rPr>
        <w:t>Angela Berry, West Suffolk College (AB)</w:t>
      </w:r>
    </w:p>
    <w:p w14:paraId="5A8EA4B0" w14:textId="4D2B3419" w:rsidR="00F77F92" w:rsidRPr="00F77F92" w:rsidRDefault="00F77F92" w:rsidP="00566785">
      <w:pPr>
        <w:spacing w:after="0" w:line="240" w:lineRule="auto"/>
        <w:rPr>
          <w:sz w:val="24"/>
        </w:rPr>
      </w:pPr>
      <w:r>
        <w:rPr>
          <w:sz w:val="24"/>
        </w:rPr>
        <w:t>C-J Green, LEP Board/BraveGoose</w:t>
      </w:r>
      <w:r w:rsidR="00001EC0">
        <w:rPr>
          <w:sz w:val="24"/>
        </w:rPr>
        <w:t xml:space="preserve"> (CJG)</w:t>
      </w:r>
    </w:p>
    <w:p w14:paraId="1D6D8ABA" w14:textId="4A31B28F" w:rsidR="00A05831" w:rsidRPr="00F77F92" w:rsidRDefault="00A05831" w:rsidP="00566785">
      <w:pPr>
        <w:spacing w:after="0" w:line="240" w:lineRule="auto"/>
        <w:rPr>
          <w:sz w:val="24"/>
        </w:rPr>
      </w:pPr>
      <w:r w:rsidRPr="00F77F92">
        <w:rPr>
          <w:sz w:val="24"/>
        </w:rPr>
        <w:t>Karin Porter (NCC)</w:t>
      </w:r>
    </w:p>
    <w:p w14:paraId="5B9BD728" w14:textId="2C498B84" w:rsidR="00A05831" w:rsidRPr="00F77F92" w:rsidRDefault="00A05831" w:rsidP="00566785">
      <w:pPr>
        <w:spacing w:after="0" w:line="240" w:lineRule="auto"/>
        <w:rPr>
          <w:sz w:val="24"/>
        </w:rPr>
      </w:pPr>
      <w:r w:rsidRPr="00F77F92">
        <w:rPr>
          <w:sz w:val="24"/>
        </w:rPr>
        <w:t>Polly Bridgman, University of Suffolk (PB)</w:t>
      </w:r>
    </w:p>
    <w:p w14:paraId="56158F2F" w14:textId="78F14974" w:rsidR="00002647" w:rsidRPr="000E7447" w:rsidRDefault="00730D77" w:rsidP="00566785">
      <w:pPr>
        <w:spacing w:after="0" w:line="240" w:lineRule="auto"/>
        <w:rPr>
          <w:sz w:val="24"/>
        </w:rPr>
      </w:pPr>
      <w:r w:rsidRPr="000E7447">
        <w:rPr>
          <w:sz w:val="24"/>
        </w:rPr>
        <w:t>Simon Papworth, New Anglia LEP (SP)</w:t>
      </w:r>
    </w:p>
    <w:p w14:paraId="32C62621" w14:textId="77777777" w:rsidR="00730D77" w:rsidRPr="000E7447" w:rsidRDefault="00730D77" w:rsidP="00566785">
      <w:pPr>
        <w:spacing w:after="0" w:line="240" w:lineRule="auto"/>
        <w:rPr>
          <w:sz w:val="24"/>
        </w:rPr>
      </w:pPr>
    </w:p>
    <w:p w14:paraId="15C2B785" w14:textId="77777777" w:rsidR="00002647" w:rsidRPr="000E7447" w:rsidRDefault="00002647" w:rsidP="00566785">
      <w:pPr>
        <w:spacing w:after="0" w:line="240" w:lineRule="auto"/>
        <w:rPr>
          <w:b/>
          <w:sz w:val="24"/>
        </w:rPr>
      </w:pPr>
      <w:r w:rsidRPr="000E7447">
        <w:rPr>
          <w:b/>
          <w:sz w:val="24"/>
        </w:rPr>
        <w:t>Apologies:</w:t>
      </w:r>
    </w:p>
    <w:p w14:paraId="07FF0206" w14:textId="77777777" w:rsidR="00F77F92" w:rsidRPr="000E7447" w:rsidRDefault="00F77F92" w:rsidP="00F77F92">
      <w:pPr>
        <w:spacing w:after="0" w:line="240" w:lineRule="auto"/>
        <w:rPr>
          <w:sz w:val="24"/>
        </w:rPr>
      </w:pPr>
      <w:r w:rsidRPr="000E7447">
        <w:rPr>
          <w:sz w:val="24"/>
        </w:rPr>
        <w:t>Bev Moxon, ESFA (BMo)</w:t>
      </w:r>
    </w:p>
    <w:p w14:paraId="68B99788" w14:textId="77777777" w:rsidR="000B70BA" w:rsidRPr="000E7447" w:rsidRDefault="000B70BA" w:rsidP="000B70BA">
      <w:pPr>
        <w:spacing w:after="0" w:line="240" w:lineRule="auto"/>
        <w:rPr>
          <w:sz w:val="24"/>
        </w:rPr>
      </w:pPr>
      <w:r w:rsidRPr="000E7447">
        <w:rPr>
          <w:sz w:val="24"/>
        </w:rPr>
        <w:t>Cllr Stuart Clancy, Norfolk County Council (SC)</w:t>
      </w:r>
    </w:p>
    <w:p w14:paraId="0BF84248" w14:textId="77777777" w:rsidR="00A05831" w:rsidRPr="000E7447" w:rsidRDefault="00A05831" w:rsidP="00A05831">
      <w:pPr>
        <w:spacing w:after="0" w:line="240" w:lineRule="auto"/>
        <w:rPr>
          <w:sz w:val="24"/>
        </w:rPr>
      </w:pPr>
      <w:r w:rsidRPr="000E7447">
        <w:rPr>
          <w:sz w:val="24"/>
        </w:rPr>
        <w:t>David Gartland, Abbeygate 6</w:t>
      </w:r>
      <w:r w:rsidRPr="000E7447">
        <w:rPr>
          <w:sz w:val="24"/>
          <w:vertAlign w:val="superscript"/>
        </w:rPr>
        <w:t>th</w:t>
      </w:r>
      <w:r w:rsidRPr="000E7447">
        <w:rPr>
          <w:sz w:val="24"/>
        </w:rPr>
        <w:t xml:space="preserve"> Form (DG)</w:t>
      </w:r>
    </w:p>
    <w:p w14:paraId="75C86602" w14:textId="77777777" w:rsidR="00A05831" w:rsidRPr="000E7447" w:rsidRDefault="00A05831" w:rsidP="00A05831">
      <w:pPr>
        <w:spacing w:after="0" w:line="240" w:lineRule="auto"/>
        <w:rPr>
          <w:sz w:val="24"/>
        </w:rPr>
      </w:pPr>
      <w:r w:rsidRPr="000E7447">
        <w:rPr>
          <w:sz w:val="24"/>
        </w:rPr>
        <w:t>Helen Langton (Professor), University of Suffolk (HL)</w:t>
      </w:r>
    </w:p>
    <w:p w14:paraId="677D17F7" w14:textId="77777777" w:rsidR="00F77F92" w:rsidRPr="000E7447" w:rsidRDefault="00F77F92" w:rsidP="00F77F92">
      <w:pPr>
        <w:spacing w:after="0" w:line="240" w:lineRule="auto"/>
        <w:rPr>
          <w:sz w:val="24"/>
        </w:rPr>
      </w:pPr>
      <w:r w:rsidRPr="000E7447">
        <w:rPr>
          <w:sz w:val="24"/>
        </w:rPr>
        <w:t>Lynsey Sweales, representing Norfolk Chamber of Commerce (LS)</w:t>
      </w:r>
    </w:p>
    <w:p w14:paraId="678B0CC8" w14:textId="77777777" w:rsidR="00647F93" w:rsidRPr="000E7447" w:rsidRDefault="00647F93" w:rsidP="00647F93">
      <w:pPr>
        <w:spacing w:after="0" w:line="240" w:lineRule="auto"/>
        <w:rPr>
          <w:sz w:val="24"/>
        </w:rPr>
      </w:pPr>
      <w:r w:rsidRPr="000E7447">
        <w:rPr>
          <w:sz w:val="24"/>
        </w:rPr>
        <w:t>Lucy Walker, ESFA (LW)</w:t>
      </w:r>
    </w:p>
    <w:p w14:paraId="3BECA8C7" w14:textId="77777777" w:rsidR="000B70BA" w:rsidRPr="000E7447" w:rsidRDefault="000B70BA" w:rsidP="000B70BA">
      <w:pPr>
        <w:spacing w:after="0" w:line="240" w:lineRule="auto"/>
        <w:rPr>
          <w:sz w:val="24"/>
        </w:rPr>
      </w:pPr>
      <w:r w:rsidRPr="000E7447">
        <w:rPr>
          <w:sz w:val="24"/>
        </w:rPr>
        <w:t>Nikos Savvas, West Suffolk College (NS)</w:t>
      </w:r>
    </w:p>
    <w:p w14:paraId="6C6B0897" w14:textId="77777777" w:rsidR="000B70BA" w:rsidRPr="000E7447" w:rsidRDefault="000B70BA" w:rsidP="000B70BA">
      <w:pPr>
        <w:spacing w:after="0" w:line="240" w:lineRule="auto"/>
        <w:rPr>
          <w:sz w:val="24"/>
        </w:rPr>
      </w:pPr>
      <w:r w:rsidRPr="000E7447">
        <w:rPr>
          <w:sz w:val="24"/>
        </w:rPr>
        <w:t>Peter Funnell, Oakmere Solutions (PF)</w:t>
      </w:r>
    </w:p>
    <w:p w14:paraId="35ADDA3C" w14:textId="77777777" w:rsidR="00F77F92" w:rsidRPr="000E7447" w:rsidRDefault="00F77F92" w:rsidP="00F77F92">
      <w:pPr>
        <w:spacing w:after="0" w:line="240" w:lineRule="auto"/>
        <w:rPr>
          <w:sz w:val="24"/>
        </w:rPr>
      </w:pPr>
      <w:r w:rsidRPr="000E7447">
        <w:rPr>
          <w:sz w:val="24"/>
        </w:rPr>
        <w:t>Richard Self, agricultural representative (RS)</w:t>
      </w:r>
    </w:p>
    <w:p w14:paraId="699A0A75" w14:textId="77777777" w:rsidR="00F77F92" w:rsidRPr="000E7447" w:rsidRDefault="00F77F92" w:rsidP="00F77F92">
      <w:pPr>
        <w:spacing w:after="0" w:line="240" w:lineRule="auto"/>
        <w:rPr>
          <w:sz w:val="24"/>
        </w:rPr>
      </w:pPr>
      <w:r w:rsidRPr="000E7447">
        <w:rPr>
          <w:sz w:val="24"/>
        </w:rPr>
        <w:t>Seb Gasse, NCC (SG)</w:t>
      </w:r>
    </w:p>
    <w:p w14:paraId="77573603" w14:textId="77777777" w:rsidR="00F77F92" w:rsidRPr="000E7447" w:rsidRDefault="00F77F92" w:rsidP="00F77F92">
      <w:pPr>
        <w:spacing w:after="0" w:line="240" w:lineRule="auto"/>
        <w:rPr>
          <w:sz w:val="24"/>
        </w:rPr>
      </w:pPr>
      <w:r w:rsidRPr="000E7447">
        <w:rPr>
          <w:sz w:val="24"/>
        </w:rPr>
        <w:t>Stuart Rimmer, East Coast College (SR)</w:t>
      </w:r>
    </w:p>
    <w:p w14:paraId="55902277" w14:textId="77777777" w:rsidR="00F77F92" w:rsidRPr="000E7447" w:rsidRDefault="00F77F92" w:rsidP="00F77F92">
      <w:pPr>
        <w:spacing w:after="0" w:line="240" w:lineRule="auto"/>
        <w:rPr>
          <w:sz w:val="24"/>
        </w:rPr>
      </w:pPr>
      <w:r w:rsidRPr="000E7447">
        <w:rPr>
          <w:sz w:val="24"/>
        </w:rPr>
        <w:t>Stuart Smith, People with Energy (SS)</w:t>
      </w:r>
    </w:p>
    <w:p w14:paraId="4C397507" w14:textId="77777777" w:rsidR="00F77F92" w:rsidRPr="000E7447" w:rsidRDefault="00F77F92" w:rsidP="00F77F92">
      <w:pPr>
        <w:spacing w:after="0" w:line="240" w:lineRule="auto"/>
        <w:rPr>
          <w:sz w:val="24"/>
        </w:rPr>
      </w:pPr>
      <w:r w:rsidRPr="000E7447">
        <w:rPr>
          <w:sz w:val="24"/>
        </w:rPr>
        <w:t>Tom Humphries, Norfolk County Council (TH)</w:t>
      </w:r>
    </w:p>
    <w:p w14:paraId="0F4586B7" w14:textId="77777777" w:rsidR="00F77F92" w:rsidRPr="000E7447" w:rsidRDefault="00F77F92" w:rsidP="00F77F92">
      <w:pPr>
        <w:spacing w:after="0" w:line="240" w:lineRule="auto"/>
        <w:rPr>
          <w:sz w:val="24"/>
        </w:rPr>
      </w:pPr>
      <w:r w:rsidRPr="000E7447">
        <w:rPr>
          <w:sz w:val="24"/>
        </w:rPr>
        <w:t>Tracey Cox, ESFA (TC)</w:t>
      </w:r>
    </w:p>
    <w:p w14:paraId="2C44AD86" w14:textId="04F113CD" w:rsidR="00F9622E" w:rsidRPr="000E7447" w:rsidRDefault="00F9622E" w:rsidP="00F9622E">
      <w:pPr>
        <w:spacing w:after="0" w:line="240" w:lineRule="auto"/>
        <w:rPr>
          <w:sz w:val="24"/>
        </w:rPr>
      </w:pPr>
      <w:r w:rsidRPr="000E7447">
        <w:rPr>
          <w:sz w:val="24"/>
        </w:rPr>
        <w:t xml:space="preserve">Vince Muspratt, Norfolk County Council </w:t>
      </w:r>
      <w:r w:rsidR="00E30D69" w:rsidRPr="000E7447">
        <w:rPr>
          <w:sz w:val="24"/>
        </w:rPr>
        <w:t>(VP)</w:t>
      </w:r>
    </w:p>
    <w:p w14:paraId="013E6F8B" w14:textId="3860D987" w:rsidR="007D42DD" w:rsidRPr="00F77F92" w:rsidRDefault="007D42DD" w:rsidP="00566785">
      <w:pPr>
        <w:spacing w:after="0" w:line="240" w:lineRule="auto"/>
        <w:rPr>
          <w:color w:val="FF0000"/>
          <w:sz w:val="24"/>
        </w:rPr>
        <w:sectPr w:rsidR="007D42DD" w:rsidRPr="00F77F92" w:rsidSect="00597CC3">
          <w:type w:val="continuous"/>
          <w:pgSz w:w="11906" w:h="16838"/>
          <w:pgMar w:top="1440" w:right="1440" w:bottom="1440" w:left="1440" w:header="708" w:footer="708" w:gutter="0"/>
          <w:cols w:num="2" w:space="708"/>
          <w:docGrid w:linePitch="360"/>
        </w:sectPr>
      </w:pPr>
    </w:p>
    <w:p w14:paraId="644F5048" w14:textId="1E914567" w:rsidR="004335F2" w:rsidRPr="00F77F92" w:rsidRDefault="004335F2" w:rsidP="004335F2">
      <w:pPr>
        <w:spacing w:after="0" w:line="240" w:lineRule="auto"/>
        <w:rPr>
          <w:color w:val="FF0000"/>
          <w:sz w:val="24"/>
        </w:rPr>
      </w:pPr>
    </w:p>
    <w:p w14:paraId="462054B6" w14:textId="77777777" w:rsidR="00730D77" w:rsidRPr="00F77F92" w:rsidRDefault="00730D77"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F77F92" w:rsidRPr="00F77F92" w14:paraId="7BC61C68" w14:textId="77777777" w:rsidTr="00521C9A">
        <w:tc>
          <w:tcPr>
            <w:tcW w:w="9305" w:type="dxa"/>
          </w:tcPr>
          <w:p w14:paraId="5DB17443" w14:textId="33AEAA36" w:rsidR="003257C3" w:rsidRPr="00F77F92" w:rsidRDefault="003257C3" w:rsidP="003257C3">
            <w:pPr>
              <w:tabs>
                <w:tab w:val="left" w:pos="2880"/>
              </w:tabs>
              <w:rPr>
                <w:b/>
                <w:color w:val="FF0000"/>
                <w:sz w:val="24"/>
              </w:rPr>
            </w:pPr>
            <w:r w:rsidRPr="00D64E12">
              <w:rPr>
                <w:b/>
                <w:sz w:val="24"/>
              </w:rPr>
              <w:t>I</w:t>
            </w:r>
            <w:r w:rsidR="00DA1E33" w:rsidRPr="00D64E12">
              <w:rPr>
                <w:b/>
                <w:sz w:val="24"/>
              </w:rPr>
              <w:t>tem</w:t>
            </w:r>
            <w:r w:rsidRPr="00D64E12">
              <w:rPr>
                <w:b/>
                <w:sz w:val="24"/>
              </w:rPr>
              <w:t xml:space="preserve"> 1: Welcome</w:t>
            </w:r>
          </w:p>
        </w:tc>
      </w:tr>
      <w:tr w:rsidR="00F77F92" w:rsidRPr="00F77F92" w14:paraId="34D764FE" w14:textId="77777777" w:rsidTr="00521C9A">
        <w:trPr>
          <w:trHeight w:val="840"/>
        </w:trPr>
        <w:tc>
          <w:tcPr>
            <w:tcW w:w="9305" w:type="dxa"/>
          </w:tcPr>
          <w:p w14:paraId="2E26B932" w14:textId="5016D751" w:rsidR="00D64E12" w:rsidRPr="00D64E12" w:rsidRDefault="00877DE0" w:rsidP="003257C3">
            <w:pPr>
              <w:tabs>
                <w:tab w:val="left" w:pos="2880"/>
              </w:tabs>
              <w:rPr>
                <w:sz w:val="24"/>
              </w:rPr>
            </w:pPr>
            <w:r w:rsidRPr="00D64E12">
              <w:rPr>
                <w:sz w:val="24"/>
              </w:rPr>
              <w:t xml:space="preserve">Claire Cullens welcomed everyone to the meeting </w:t>
            </w:r>
            <w:r w:rsidR="008E4E17" w:rsidRPr="00D64E12">
              <w:rPr>
                <w:sz w:val="24"/>
              </w:rPr>
              <w:t>and</w:t>
            </w:r>
            <w:r w:rsidR="00D64E12" w:rsidRPr="00D64E12">
              <w:rPr>
                <w:sz w:val="24"/>
              </w:rPr>
              <w:t xml:space="preserve"> especially C-J Green who has recently joined the LEP Board.</w:t>
            </w:r>
            <w:r w:rsidR="008E4E17" w:rsidRPr="00D64E12">
              <w:rPr>
                <w:sz w:val="24"/>
              </w:rPr>
              <w:t xml:space="preserve"> </w:t>
            </w:r>
            <w:r w:rsidR="00D64E12" w:rsidRPr="00D64E12">
              <w:rPr>
                <w:sz w:val="24"/>
              </w:rPr>
              <w:t>CC set out the importance of the SAP objectives that we have been working on in our champions groups and the direction of travel to date.</w:t>
            </w:r>
          </w:p>
          <w:p w14:paraId="174F2E99" w14:textId="7299FF40" w:rsidR="00D64E12" w:rsidRPr="00D64E12" w:rsidRDefault="00D64E12" w:rsidP="003257C3">
            <w:pPr>
              <w:tabs>
                <w:tab w:val="left" w:pos="2880"/>
              </w:tabs>
              <w:rPr>
                <w:sz w:val="24"/>
              </w:rPr>
            </w:pPr>
            <w:r w:rsidRPr="00D64E12">
              <w:rPr>
                <w:sz w:val="24"/>
              </w:rPr>
              <w:lastRenderedPageBreak/>
              <w:t>CC stressed that the focus of the groups should be on delivering action but being mindful that there are lots of parallel projects not involving the SAP so it will not just be the sole work of SAP members.</w:t>
            </w:r>
          </w:p>
          <w:p w14:paraId="18E22FBE" w14:textId="384E384F" w:rsidR="00D64E12" w:rsidRPr="00D64E12" w:rsidRDefault="00D64E12" w:rsidP="003257C3">
            <w:pPr>
              <w:tabs>
                <w:tab w:val="left" w:pos="2880"/>
              </w:tabs>
              <w:rPr>
                <w:sz w:val="24"/>
              </w:rPr>
            </w:pPr>
          </w:p>
          <w:p w14:paraId="2BD2EF97" w14:textId="669EEB71" w:rsidR="00D64E12" w:rsidRPr="00D64E12" w:rsidRDefault="00D64E12" w:rsidP="003257C3">
            <w:pPr>
              <w:tabs>
                <w:tab w:val="left" w:pos="2880"/>
              </w:tabs>
              <w:rPr>
                <w:sz w:val="24"/>
              </w:rPr>
            </w:pPr>
            <w:r w:rsidRPr="00D64E12">
              <w:rPr>
                <w:sz w:val="24"/>
              </w:rPr>
              <w:t xml:space="preserve">CC thanked members for engaging in recent champion meetings and explained how critical skills are in our Covid-19 recovery work. The </w:t>
            </w:r>
            <w:hyperlink r:id="rId18" w:history="1">
              <w:r w:rsidRPr="00D84BE9">
                <w:rPr>
                  <w:rStyle w:val="Hyperlink"/>
                  <w:color w:val="auto"/>
                  <w:sz w:val="24"/>
                  <w:u w:val="none"/>
                </w:rPr>
                <w:t>Recovery Restart</w:t>
              </w:r>
            </w:hyperlink>
            <w:r w:rsidRPr="00D64E12">
              <w:rPr>
                <w:sz w:val="24"/>
              </w:rPr>
              <w:t xml:space="preserve"> plan has a major people element.</w:t>
            </w:r>
          </w:p>
          <w:p w14:paraId="4F74BCEF" w14:textId="77777777" w:rsidR="00D64E12" w:rsidRDefault="00D64E12" w:rsidP="003257C3">
            <w:pPr>
              <w:tabs>
                <w:tab w:val="left" w:pos="2880"/>
              </w:tabs>
              <w:rPr>
                <w:color w:val="FF0000"/>
                <w:sz w:val="24"/>
              </w:rPr>
            </w:pPr>
          </w:p>
          <w:p w14:paraId="448EC990" w14:textId="411AD775" w:rsidR="00521C9A" w:rsidRPr="00F77F92" w:rsidRDefault="00521C9A" w:rsidP="006E7DB9">
            <w:pPr>
              <w:tabs>
                <w:tab w:val="left" w:pos="2880"/>
              </w:tabs>
              <w:rPr>
                <w:color w:val="FF0000"/>
                <w:sz w:val="24"/>
              </w:rPr>
            </w:pPr>
          </w:p>
        </w:tc>
      </w:tr>
      <w:tr w:rsidR="00F77F92" w:rsidRPr="00F77F92" w14:paraId="7E26BD09" w14:textId="77777777" w:rsidTr="00521C9A">
        <w:tc>
          <w:tcPr>
            <w:tcW w:w="9305" w:type="dxa"/>
          </w:tcPr>
          <w:p w14:paraId="261E9429" w14:textId="60E75528" w:rsidR="001B62A8" w:rsidRPr="00F77F92" w:rsidRDefault="001B62A8" w:rsidP="00FD63D2">
            <w:pPr>
              <w:rPr>
                <w:rFonts w:cstheme="minorHAnsi"/>
                <w:b/>
                <w:color w:val="FF0000"/>
              </w:rPr>
            </w:pPr>
            <w:r w:rsidRPr="006E7DB9">
              <w:rPr>
                <w:rFonts w:cstheme="minorHAnsi"/>
                <w:b/>
                <w:sz w:val="24"/>
              </w:rPr>
              <w:lastRenderedPageBreak/>
              <w:t xml:space="preserve">Item 2: </w:t>
            </w:r>
            <w:r w:rsidR="002131F1" w:rsidRPr="006E7DB9">
              <w:rPr>
                <w:rFonts w:cstheme="minorHAnsi"/>
                <w:b/>
                <w:sz w:val="24"/>
              </w:rPr>
              <w:t>The Current Landscape</w:t>
            </w:r>
          </w:p>
        </w:tc>
      </w:tr>
      <w:tr w:rsidR="00F77F92" w:rsidRPr="00F77F92" w14:paraId="3F363211" w14:textId="77777777" w:rsidTr="007821F8">
        <w:trPr>
          <w:trHeight w:val="1125"/>
        </w:trPr>
        <w:tc>
          <w:tcPr>
            <w:tcW w:w="9305" w:type="dxa"/>
          </w:tcPr>
          <w:p w14:paraId="744981F3" w14:textId="77777777" w:rsidR="008A057C" w:rsidRPr="00F77F92" w:rsidRDefault="008A057C" w:rsidP="002131F1">
            <w:pPr>
              <w:rPr>
                <w:color w:val="FF0000"/>
                <w:u w:val="single"/>
              </w:rPr>
            </w:pPr>
          </w:p>
          <w:p w14:paraId="1394A53F" w14:textId="1CCF7872" w:rsidR="002131F1" w:rsidRPr="006E7DB9" w:rsidRDefault="002131F1" w:rsidP="002131F1">
            <w:pPr>
              <w:rPr>
                <w:u w:val="single"/>
              </w:rPr>
            </w:pPr>
            <w:r w:rsidRPr="006E7DB9">
              <w:rPr>
                <w:u w:val="single"/>
              </w:rPr>
              <w:t>Data Update - Simon Papworth (SP)</w:t>
            </w:r>
          </w:p>
          <w:p w14:paraId="5A44DB1D" w14:textId="34EFF6DF" w:rsidR="006E7DB9" w:rsidRPr="006E7DB9" w:rsidRDefault="006E7DB9" w:rsidP="002131F1">
            <w:r w:rsidRPr="006E7DB9">
              <w:t>SP had circulated a data presentation prior to the meeting which he summarised. There has been a large rise in recent months of universal credit claimants which is likely to give an indication that redundancy levels will subsequently rise. Based on our modelling, our middle case projection puts redundancies at 15% and typically redundancy levels greater than 10% take a long time to move back downwards.</w:t>
            </w:r>
          </w:p>
          <w:p w14:paraId="74DE925D" w14:textId="331AF728" w:rsidR="006E7DB9" w:rsidRPr="006E7DB9" w:rsidRDefault="006E7DB9" w:rsidP="002131F1"/>
          <w:p w14:paraId="2C888F1A" w14:textId="3BC6DC50" w:rsidR="006E7DB9" w:rsidRPr="006E7DB9" w:rsidRDefault="006E7DB9" w:rsidP="002131F1">
            <w:r w:rsidRPr="006E7DB9">
              <w:t>It is challenging to keep on top of the plethora of data that is becoming available. Young people are more likely to be impacted and nearly all sectors have seen a decrease in vacancies being advertised.</w:t>
            </w:r>
          </w:p>
          <w:p w14:paraId="241CD607" w14:textId="014B7EEC" w:rsidR="006E7DB9" w:rsidRDefault="006E7DB9" w:rsidP="002131F1">
            <w:pPr>
              <w:rPr>
                <w:color w:val="FF0000"/>
                <w:u w:val="single"/>
              </w:rPr>
            </w:pPr>
          </w:p>
          <w:p w14:paraId="0C48AAEE" w14:textId="441772DB" w:rsidR="002131F1" w:rsidRPr="00F77F92" w:rsidRDefault="002131F1" w:rsidP="00AE3E31">
            <w:pPr>
              <w:rPr>
                <w:b/>
                <w:color w:val="FF0000"/>
              </w:rPr>
            </w:pPr>
          </w:p>
          <w:p w14:paraId="53CDE63D" w14:textId="77777777" w:rsidR="00390FC5" w:rsidRPr="008C72F6" w:rsidRDefault="00390FC5" w:rsidP="00390FC5">
            <w:pPr>
              <w:rPr>
                <w:u w:val="single"/>
              </w:rPr>
            </w:pPr>
            <w:r w:rsidRPr="008C72F6">
              <w:rPr>
                <w:u w:val="single"/>
              </w:rPr>
              <w:t>DWP Update – Julia Nix (JN)</w:t>
            </w:r>
          </w:p>
          <w:p w14:paraId="6028A714" w14:textId="5F3EEBE1" w:rsidR="008C72F6" w:rsidRPr="008C72F6" w:rsidRDefault="008C72F6" w:rsidP="00390FC5">
            <w:r w:rsidRPr="008C72F6">
              <w:t>Julia explained the categories that people fall into when making a successful claim for Universal Credit. The numbers and speed of this increase has astounded her.</w:t>
            </w:r>
          </w:p>
          <w:p w14:paraId="0BEBF53A" w14:textId="62A663FE" w:rsidR="008C72F6" w:rsidRPr="008C72F6" w:rsidRDefault="008C72F6" w:rsidP="00390FC5"/>
          <w:p w14:paraId="2456E0AA" w14:textId="66929015" w:rsidR="008C72F6" w:rsidRPr="008C72F6" w:rsidRDefault="008C72F6" w:rsidP="00390FC5">
            <w:r w:rsidRPr="008C72F6">
              <w:t xml:space="preserve">The Job Centre offices have been closed to all but the most vulnerable </w:t>
            </w:r>
            <w:proofErr w:type="gramStart"/>
            <w:r w:rsidRPr="008C72F6">
              <w:t>clients</w:t>
            </w:r>
            <w:proofErr w:type="gramEnd"/>
            <w:r w:rsidRPr="008C72F6">
              <w:t xml:space="preserve"> but this is slowly changing. They are also supporting their employer contacts whether they are recruiting or making redundancies, e.g. through the Redundancy Advice Network.</w:t>
            </w:r>
          </w:p>
          <w:p w14:paraId="1FAE6BDE" w14:textId="05BE1A26" w:rsidR="008C72F6" w:rsidRPr="008C72F6" w:rsidRDefault="008C72F6" w:rsidP="00390FC5"/>
          <w:p w14:paraId="794E3C4F" w14:textId="62F26CA7" w:rsidR="008C72F6" w:rsidRDefault="008C72F6" w:rsidP="00390FC5">
            <w:r w:rsidRPr="008C72F6">
              <w:t xml:space="preserve">The Chancellor has announced a range of support packages and a flyer is being produced summarising the information. Job Centre staff numbers will be increased to cater for </w:t>
            </w:r>
            <w:r w:rsidR="00D84BE9">
              <w:t>growing</w:t>
            </w:r>
            <w:r w:rsidRPr="008C72F6">
              <w:t xml:space="preserve"> caseload and implementing the policies. New service centres have already come online in Bury St Edmunds and Lowestoft.</w:t>
            </w:r>
          </w:p>
          <w:p w14:paraId="06276C98" w14:textId="317DB280" w:rsidR="00E363E7" w:rsidRDefault="00E363E7" w:rsidP="00390FC5"/>
          <w:p w14:paraId="3E35A394" w14:textId="7EFB002D" w:rsidR="00E363E7" w:rsidRPr="008C72F6" w:rsidRDefault="00E363E7" w:rsidP="00390FC5">
            <w:r w:rsidRPr="00F174BC">
              <w:rPr>
                <w:b/>
                <w:bCs/>
              </w:rPr>
              <w:t>ACTION:</w:t>
            </w:r>
            <w:r>
              <w:t xml:space="preserve"> CC to </w:t>
            </w:r>
            <w:r w:rsidR="00F174BC">
              <w:t xml:space="preserve">identify to the VCSE sector </w:t>
            </w:r>
            <w:r>
              <w:t xml:space="preserve">the flexible support fund </w:t>
            </w:r>
            <w:r w:rsidR="00F174BC">
              <w:t xml:space="preserve">offer of </w:t>
            </w:r>
            <w:r>
              <w:t>remov</w:t>
            </w:r>
            <w:r w:rsidR="00F174BC">
              <w:t>ing</w:t>
            </w:r>
            <w:r>
              <w:t xml:space="preserve"> barriers to employment.</w:t>
            </w:r>
            <w:r w:rsidR="0004298A">
              <w:t xml:space="preserve"> </w:t>
            </w:r>
          </w:p>
          <w:p w14:paraId="669DAD36" w14:textId="77777777" w:rsidR="008C72F6" w:rsidRDefault="008C72F6" w:rsidP="00390FC5">
            <w:pPr>
              <w:rPr>
                <w:color w:val="FF0000"/>
              </w:rPr>
            </w:pPr>
          </w:p>
          <w:p w14:paraId="1D923ED2" w14:textId="77777777" w:rsidR="008C72F6" w:rsidRDefault="008C72F6" w:rsidP="00390FC5">
            <w:pPr>
              <w:rPr>
                <w:color w:val="FF0000"/>
              </w:rPr>
            </w:pPr>
          </w:p>
          <w:p w14:paraId="2E0D99A7" w14:textId="657A22FA" w:rsidR="00315EA9" w:rsidRPr="0050361C" w:rsidRDefault="00315EA9" w:rsidP="00315EA9">
            <w:pPr>
              <w:rPr>
                <w:u w:val="single"/>
              </w:rPr>
            </w:pPr>
            <w:r w:rsidRPr="0050361C">
              <w:rPr>
                <w:u w:val="single"/>
              </w:rPr>
              <w:t>Education Update – Corrienne Peasgood (CP)</w:t>
            </w:r>
          </w:p>
          <w:p w14:paraId="38D55BB8" w14:textId="5C7133E9" w:rsidR="008C72F6" w:rsidRPr="0050361C" w:rsidRDefault="00DB2D97" w:rsidP="00315EA9">
            <w:r w:rsidRPr="0050361C">
              <w:t xml:space="preserve">Providers are working hard to ensure that all their students get their qualification this academic year. For the 20/21 academic year, they are seeing a higher demand for </w:t>
            </w:r>
            <w:r w:rsidR="00951327">
              <w:t>full time</w:t>
            </w:r>
            <w:r w:rsidRPr="0050361C">
              <w:t xml:space="preserve"> courses where apprenticeships are falling through.</w:t>
            </w:r>
          </w:p>
          <w:p w14:paraId="52C492AE" w14:textId="35C179DB" w:rsidR="00DB2D97" w:rsidRPr="0050361C" w:rsidRDefault="00DB2D97" w:rsidP="00315EA9"/>
          <w:p w14:paraId="5A6C929C" w14:textId="3A59BFC6" w:rsidR="00DB2D97" w:rsidRPr="0050361C" w:rsidRDefault="00DB2D97" w:rsidP="00315EA9">
            <w:r w:rsidRPr="0050361C">
              <w:t xml:space="preserve">Government has announced employer incentives for apprenticeships, </w:t>
            </w:r>
            <w:proofErr w:type="gramStart"/>
            <w:r w:rsidRPr="0050361C">
              <w:t>traineeships</w:t>
            </w:r>
            <w:proofErr w:type="gramEnd"/>
            <w:r w:rsidRPr="0050361C">
              <w:t xml:space="preserve"> and T levels plus an increase in the number of level 2 and 3 ‘high value’ courses such as science, engineering, health &amp; social care. Traineeships are now available to L3 completing students. Catch up funding will also be available to assist some students to gain vocational skills in the autumn term.</w:t>
            </w:r>
          </w:p>
          <w:p w14:paraId="201ED9A3" w14:textId="4C470A97" w:rsidR="00DB2D97" w:rsidRPr="0050361C" w:rsidRDefault="00DB2D97" w:rsidP="00315EA9"/>
          <w:p w14:paraId="5C6E3160" w14:textId="3CFE35AB" w:rsidR="00DB2D97" w:rsidRPr="0050361C" w:rsidRDefault="00DB2D97" w:rsidP="00315EA9">
            <w:r w:rsidRPr="0050361C">
              <w:t>There will also be some higher technical qualifications starting in 2022 including digital.</w:t>
            </w:r>
          </w:p>
          <w:p w14:paraId="7E30812B" w14:textId="77777777" w:rsidR="008C72F6" w:rsidRDefault="008C72F6" w:rsidP="00315EA9">
            <w:pPr>
              <w:rPr>
                <w:color w:val="FF0000"/>
              </w:rPr>
            </w:pPr>
          </w:p>
          <w:p w14:paraId="15B335D0" w14:textId="7DD7E4BA" w:rsidR="008C72F6" w:rsidRPr="0050361C" w:rsidRDefault="00DB2D97" w:rsidP="00315EA9">
            <w:r w:rsidRPr="0050361C">
              <w:t>TG was keen to see more link</w:t>
            </w:r>
            <w:r w:rsidR="00D84BE9">
              <w:t>s</w:t>
            </w:r>
            <w:r w:rsidRPr="0050361C">
              <w:t xml:space="preserve"> with the 3</w:t>
            </w:r>
            <w:r w:rsidRPr="0050361C">
              <w:rPr>
                <w:vertAlign w:val="superscript"/>
              </w:rPr>
              <w:t>rd</w:t>
            </w:r>
            <w:r w:rsidRPr="0050361C">
              <w:t xml:space="preserve"> sector and CP agreed that there should be more cross referrals when organisations are better placed to support individuals.</w:t>
            </w:r>
          </w:p>
          <w:p w14:paraId="6182DBD4" w14:textId="74384EE5" w:rsidR="00E363E7" w:rsidRPr="0050361C" w:rsidRDefault="00E363E7" w:rsidP="00315EA9"/>
          <w:p w14:paraId="2F37A333" w14:textId="5E6EBDD0" w:rsidR="00E363E7" w:rsidRPr="0050361C" w:rsidRDefault="00E363E7" w:rsidP="00315EA9">
            <w:r w:rsidRPr="0050361C">
              <w:t xml:space="preserve">YM asked for more LMI on growing sectors and map it against training. </w:t>
            </w:r>
            <w:r w:rsidR="00714254" w:rsidRPr="0050361C">
              <w:t>CW also asked for age profile</w:t>
            </w:r>
            <w:r w:rsidR="00D84BE9">
              <w:t>s</w:t>
            </w:r>
            <w:r w:rsidR="00714254" w:rsidRPr="0050361C">
              <w:t xml:space="preserve">. </w:t>
            </w:r>
            <w:r w:rsidRPr="0050361C">
              <w:t>CP and SP stated that this would be coming</w:t>
            </w:r>
            <w:r w:rsidR="0050361C" w:rsidRPr="0050361C">
              <w:t xml:space="preserve"> in subsequent months</w:t>
            </w:r>
            <w:r w:rsidRPr="0050361C">
              <w:t>.</w:t>
            </w:r>
          </w:p>
          <w:p w14:paraId="3D13422B" w14:textId="77777777" w:rsidR="00E363E7" w:rsidRDefault="00E363E7" w:rsidP="00315EA9">
            <w:pPr>
              <w:rPr>
                <w:color w:val="FF0000"/>
              </w:rPr>
            </w:pPr>
          </w:p>
          <w:p w14:paraId="4BDB82D0" w14:textId="407B37E4" w:rsidR="00E17C0C" w:rsidRPr="00F77F92" w:rsidRDefault="00E17C0C" w:rsidP="0050361C">
            <w:pPr>
              <w:rPr>
                <w:color w:val="FF0000"/>
              </w:rPr>
            </w:pPr>
          </w:p>
        </w:tc>
      </w:tr>
      <w:tr w:rsidR="00F77F92" w:rsidRPr="00F77F92" w14:paraId="3E9A2C85" w14:textId="77777777" w:rsidTr="00521C9A">
        <w:tc>
          <w:tcPr>
            <w:tcW w:w="9305" w:type="dxa"/>
          </w:tcPr>
          <w:p w14:paraId="281EBF35" w14:textId="302B1B2F" w:rsidR="001B62A8" w:rsidRPr="00F77F92" w:rsidRDefault="001B62A8" w:rsidP="00AD56FD">
            <w:pPr>
              <w:rPr>
                <w:rFonts w:cstheme="minorHAnsi"/>
                <w:b/>
                <w:color w:val="FF0000"/>
                <w:sz w:val="24"/>
                <w:szCs w:val="24"/>
              </w:rPr>
            </w:pPr>
            <w:r w:rsidRPr="0050361C">
              <w:rPr>
                <w:rFonts w:cstheme="minorHAnsi"/>
                <w:b/>
                <w:sz w:val="24"/>
                <w:szCs w:val="24"/>
              </w:rPr>
              <w:lastRenderedPageBreak/>
              <w:t xml:space="preserve">Item 3: </w:t>
            </w:r>
            <w:r w:rsidR="0050361C" w:rsidRPr="0050361C">
              <w:rPr>
                <w:rFonts w:cstheme="minorHAnsi"/>
                <w:b/>
                <w:bCs/>
                <w:sz w:val="24"/>
                <w:szCs w:val="24"/>
              </w:rPr>
              <w:t xml:space="preserve">Reviewing the progress of the SAP objectives </w:t>
            </w:r>
          </w:p>
        </w:tc>
      </w:tr>
      <w:tr w:rsidR="008C65B3" w:rsidRPr="008C65B3" w14:paraId="53FAC88E" w14:textId="77777777" w:rsidTr="00521C9A">
        <w:trPr>
          <w:trHeight w:val="70"/>
        </w:trPr>
        <w:tc>
          <w:tcPr>
            <w:tcW w:w="9305" w:type="dxa"/>
          </w:tcPr>
          <w:p w14:paraId="2CEB81CC" w14:textId="6AE3DCE1" w:rsidR="00D2035F" w:rsidRPr="00D2035F" w:rsidRDefault="00D84BE9" w:rsidP="00D2035F">
            <w:pPr>
              <w:rPr>
                <w:rFonts w:eastAsia="Calibri" w:cstheme="minorHAnsi"/>
                <w:b/>
                <w:bCs/>
                <w:sz w:val="24"/>
                <w:szCs w:val="24"/>
              </w:rPr>
            </w:pPr>
            <w:r>
              <w:rPr>
                <w:rFonts w:ascii="Segoe UI" w:hAnsi="Segoe UI" w:cs="Segoe UI"/>
                <w:b/>
                <w:bCs/>
                <w:sz w:val="21"/>
                <w:szCs w:val="21"/>
              </w:rPr>
              <w:t xml:space="preserve">Objective - </w:t>
            </w:r>
            <w:r w:rsidR="00D2035F" w:rsidRPr="00D2035F">
              <w:rPr>
                <w:rFonts w:ascii="Segoe UI" w:hAnsi="Segoe UI" w:cs="Segoe UI"/>
                <w:b/>
                <w:bCs/>
                <w:sz w:val="21"/>
                <w:szCs w:val="21"/>
              </w:rPr>
              <w:t>Equipping Young People for Success – led by Ben Miller</w:t>
            </w:r>
          </w:p>
          <w:p w14:paraId="269BB35A" w14:textId="3E3C5DE9"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Agile and responsive training led by Polly Bridgman on behalf on Lynsey Sweales</w:t>
            </w:r>
          </w:p>
          <w:p w14:paraId="2802FF64" w14:textId="77777777"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Driving Skills Progression led by Christine Footer</w:t>
            </w:r>
          </w:p>
          <w:p w14:paraId="160C775F" w14:textId="77777777"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Tackling Barriers to Employment led by Guy Hazlehurst</w:t>
            </w:r>
          </w:p>
          <w:p w14:paraId="25843E63" w14:textId="385E2700" w:rsidR="00424626" w:rsidRDefault="00424626" w:rsidP="00424626">
            <w:pPr>
              <w:spacing w:after="160" w:line="259" w:lineRule="auto"/>
              <w:rPr>
                <w:rFonts w:cstheme="minorHAnsi"/>
                <w:color w:val="FF0000"/>
                <w:sz w:val="24"/>
                <w:szCs w:val="24"/>
                <w:u w:val="single"/>
              </w:rPr>
            </w:pPr>
          </w:p>
          <w:p w14:paraId="0F0B0EF5" w14:textId="30E5ADAB" w:rsidR="00D2035F" w:rsidRPr="00D2035F" w:rsidRDefault="00D2035F" w:rsidP="00424626">
            <w:pPr>
              <w:spacing w:after="160" w:line="259" w:lineRule="auto"/>
              <w:rPr>
                <w:rFonts w:cstheme="minorHAnsi"/>
                <w:sz w:val="24"/>
                <w:szCs w:val="24"/>
              </w:rPr>
            </w:pPr>
            <w:r>
              <w:rPr>
                <w:rFonts w:cstheme="minorHAnsi"/>
                <w:sz w:val="24"/>
                <w:szCs w:val="24"/>
              </w:rPr>
              <w:t>Each champion or education link fed back on their meetings. The notes of these meetings are summarised in the appendix below.</w:t>
            </w:r>
          </w:p>
          <w:p w14:paraId="48F303AA" w14:textId="4A27BB01" w:rsidR="001403E2" w:rsidRPr="00900173" w:rsidRDefault="001403E2" w:rsidP="00424626">
            <w:pPr>
              <w:spacing w:after="160" w:line="259" w:lineRule="auto"/>
              <w:rPr>
                <w:rFonts w:cstheme="minorHAnsi"/>
                <w:sz w:val="24"/>
                <w:szCs w:val="24"/>
              </w:rPr>
            </w:pPr>
            <w:r w:rsidRPr="00900173">
              <w:rPr>
                <w:rFonts w:cstheme="minorHAnsi"/>
                <w:sz w:val="24"/>
                <w:szCs w:val="24"/>
              </w:rPr>
              <w:t>CC raised the point that the challenge with SAP is we can carry out lots of blue sky thinking but we need to be really action focussed at the moment</w:t>
            </w:r>
            <w:r w:rsidR="00E10BEC" w:rsidRPr="00900173">
              <w:rPr>
                <w:rFonts w:cstheme="minorHAnsi"/>
                <w:sz w:val="24"/>
                <w:szCs w:val="24"/>
              </w:rPr>
              <w:t xml:space="preserve"> and identify a couple of </w:t>
            </w:r>
            <w:proofErr w:type="gramStart"/>
            <w:r w:rsidR="00D84BE9">
              <w:rPr>
                <w:rFonts w:cstheme="minorHAnsi"/>
                <w:sz w:val="24"/>
                <w:szCs w:val="24"/>
              </w:rPr>
              <w:t>short term</w:t>
            </w:r>
            <w:proofErr w:type="gramEnd"/>
            <w:r w:rsidR="00D84BE9">
              <w:rPr>
                <w:rFonts w:cstheme="minorHAnsi"/>
                <w:sz w:val="24"/>
                <w:szCs w:val="24"/>
              </w:rPr>
              <w:t xml:space="preserve"> </w:t>
            </w:r>
            <w:r w:rsidR="00E10BEC" w:rsidRPr="00900173">
              <w:rPr>
                <w:rFonts w:cstheme="minorHAnsi"/>
                <w:sz w:val="24"/>
                <w:szCs w:val="24"/>
              </w:rPr>
              <w:t>deliverables.</w:t>
            </w:r>
          </w:p>
          <w:p w14:paraId="2DBFD847" w14:textId="3BE1CC7F" w:rsidR="00E10BEC" w:rsidRPr="00900173" w:rsidRDefault="00E10BEC" w:rsidP="00424626">
            <w:pPr>
              <w:spacing w:after="160" w:line="259" w:lineRule="auto"/>
              <w:rPr>
                <w:rFonts w:cstheme="minorHAnsi"/>
                <w:sz w:val="24"/>
                <w:szCs w:val="24"/>
              </w:rPr>
            </w:pPr>
            <w:r w:rsidRPr="00900173">
              <w:rPr>
                <w:rFonts w:cstheme="minorHAnsi"/>
                <w:sz w:val="24"/>
                <w:szCs w:val="24"/>
              </w:rPr>
              <w:t>JN was keen for the work to link up with Youth Pledge activity.</w:t>
            </w:r>
          </w:p>
          <w:p w14:paraId="606EFB34" w14:textId="01DB5F21" w:rsidR="00E10BEC" w:rsidRPr="00900173" w:rsidRDefault="00E10BEC" w:rsidP="00424626">
            <w:pPr>
              <w:spacing w:after="160" w:line="259" w:lineRule="auto"/>
              <w:rPr>
                <w:rFonts w:cstheme="minorHAnsi"/>
                <w:sz w:val="24"/>
                <w:szCs w:val="24"/>
              </w:rPr>
            </w:pPr>
            <w:r w:rsidRPr="00900173">
              <w:rPr>
                <w:rFonts w:cstheme="minorHAnsi"/>
                <w:sz w:val="24"/>
                <w:szCs w:val="24"/>
              </w:rPr>
              <w:t>JM stated that we need practical support for school age people and support NEETs or those at risk of becoming NEET.</w:t>
            </w:r>
          </w:p>
          <w:p w14:paraId="6C68EAEC" w14:textId="77777777" w:rsidR="0036778E" w:rsidRPr="00900173" w:rsidRDefault="0036778E" w:rsidP="0036778E">
            <w:pPr>
              <w:rPr>
                <w:rFonts w:eastAsia="Calibri" w:cstheme="minorHAnsi"/>
                <w:sz w:val="24"/>
                <w:szCs w:val="24"/>
              </w:rPr>
            </w:pPr>
            <w:r w:rsidRPr="00900173">
              <w:rPr>
                <w:rFonts w:eastAsia="Calibri" w:cstheme="minorHAnsi"/>
                <w:sz w:val="24"/>
                <w:szCs w:val="24"/>
              </w:rPr>
              <w:t>There was some discussion about whether pay should be included in the discussions plus options for considering secondments and the NAAME talent sharing platform.</w:t>
            </w:r>
          </w:p>
          <w:p w14:paraId="098D8A0C" w14:textId="77777777" w:rsidR="0036778E" w:rsidRDefault="0036778E" w:rsidP="0036778E">
            <w:pPr>
              <w:rPr>
                <w:rFonts w:eastAsia="Calibri" w:cstheme="minorHAnsi"/>
                <w:sz w:val="24"/>
                <w:szCs w:val="24"/>
              </w:rPr>
            </w:pPr>
          </w:p>
          <w:p w14:paraId="52F748D4" w14:textId="73B1DD8E" w:rsidR="0036778E" w:rsidRPr="00747BB1" w:rsidRDefault="0036778E" w:rsidP="0036778E">
            <w:pPr>
              <w:rPr>
                <w:rFonts w:eastAsia="Calibri" w:cstheme="minorHAnsi"/>
                <w:sz w:val="24"/>
                <w:szCs w:val="24"/>
              </w:rPr>
            </w:pPr>
            <w:r w:rsidRPr="00747BB1">
              <w:rPr>
                <w:rFonts w:eastAsia="Calibri" w:cstheme="minorHAnsi"/>
                <w:sz w:val="24"/>
                <w:szCs w:val="24"/>
              </w:rPr>
              <w:t>CW raised the point that a recent LEP funding framework was based around reducing staffing levels in businesses which seemed counter intuitive.</w:t>
            </w:r>
          </w:p>
          <w:p w14:paraId="2549D729" w14:textId="77777777" w:rsidR="00BA4095" w:rsidRDefault="00BA4095" w:rsidP="00BA4095">
            <w:pPr>
              <w:rPr>
                <w:rFonts w:eastAsia="Calibri" w:cstheme="minorHAnsi"/>
                <w:b/>
                <w:bCs/>
                <w:color w:val="FF0000"/>
                <w:sz w:val="24"/>
                <w:szCs w:val="24"/>
                <w:u w:val="single"/>
              </w:rPr>
            </w:pPr>
          </w:p>
          <w:p w14:paraId="1CD00282" w14:textId="3ED62321" w:rsidR="00BA4095" w:rsidRPr="00747BB1" w:rsidRDefault="00BA4095" w:rsidP="00BA4095">
            <w:pPr>
              <w:rPr>
                <w:rFonts w:eastAsia="Calibri" w:cstheme="minorHAnsi"/>
                <w:sz w:val="24"/>
                <w:szCs w:val="24"/>
              </w:rPr>
            </w:pPr>
            <w:r w:rsidRPr="00747BB1">
              <w:rPr>
                <w:rFonts w:eastAsia="Calibri" w:cstheme="minorHAnsi"/>
                <w:sz w:val="24"/>
                <w:szCs w:val="24"/>
              </w:rPr>
              <w:t xml:space="preserve">CC is keen that </w:t>
            </w:r>
            <w:r>
              <w:rPr>
                <w:rFonts w:eastAsia="Calibri" w:cstheme="minorHAnsi"/>
                <w:sz w:val="24"/>
                <w:szCs w:val="24"/>
              </w:rPr>
              <w:t>the Tackling Barriers to Employment</w:t>
            </w:r>
            <w:r w:rsidRPr="00747BB1">
              <w:rPr>
                <w:rFonts w:eastAsia="Calibri" w:cstheme="minorHAnsi"/>
                <w:sz w:val="24"/>
                <w:szCs w:val="24"/>
              </w:rPr>
              <w:t xml:space="preserve"> group includes the Fuller Working Lives agenda and different health issues that may be barriers.</w:t>
            </w:r>
          </w:p>
          <w:p w14:paraId="57DD3520" w14:textId="77777777" w:rsidR="00E10BEC" w:rsidRPr="00900173" w:rsidRDefault="00E10BEC" w:rsidP="00424626">
            <w:pPr>
              <w:spacing w:after="160" w:line="259" w:lineRule="auto"/>
              <w:rPr>
                <w:rFonts w:cstheme="minorHAnsi"/>
                <w:sz w:val="24"/>
                <w:szCs w:val="24"/>
              </w:rPr>
            </w:pPr>
          </w:p>
          <w:p w14:paraId="214D2CF4" w14:textId="77777777" w:rsidR="0036778E" w:rsidRDefault="00E10BEC" w:rsidP="00424626">
            <w:pPr>
              <w:spacing w:after="160" w:line="259" w:lineRule="auto"/>
              <w:rPr>
                <w:rFonts w:cstheme="minorHAnsi"/>
                <w:sz w:val="24"/>
                <w:szCs w:val="24"/>
              </w:rPr>
            </w:pPr>
            <w:r w:rsidRPr="00900173">
              <w:rPr>
                <w:rFonts w:cstheme="minorHAnsi"/>
                <w:b/>
                <w:bCs/>
                <w:sz w:val="24"/>
                <w:szCs w:val="24"/>
              </w:rPr>
              <w:t>ACTION:</w:t>
            </w:r>
            <w:r w:rsidRPr="00900173">
              <w:rPr>
                <w:rFonts w:cstheme="minorHAnsi"/>
                <w:sz w:val="24"/>
                <w:szCs w:val="24"/>
              </w:rPr>
              <w:t xml:space="preserve"> CC will discuss next steps with </w:t>
            </w:r>
            <w:r w:rsidR="0036778E">
              <w:rPr>
                <w:rFonts w:cstheme="minorHAnsi"/>
                <w:sz w:val="24"/>
                <w:szCs w:val="24"/>
              </w:rPr>
              <w:t>BM, JM and/or KP.</w:t>
            </w:r>
          </w:p>
          <w:p w14:paraId="525F21D1" w14:textId="77777777" w:rsidR="00BA4095" w:rsidRDefault="00747BB1" w:rsidP="00CB3AD4">
            <w:pPr>
              <w:rPr>
                <w:rFonts w:eastAsia="Calibri" w:cstheme="minorHAnsi"/>
                <w:sz w:val="24"/>
                <w:szCs w:val="24"/>
              </w:rPr>
            </w:pPr>
            <w:r w:rsidRPr="00747BB1">
              <w:rPr>
                <w:rFonts w:eastAsia="Calibri" w:cstheme="minorHAnsi"/>
                <w:b/>
                <w:bCs/>
                <w:sz w:val="24"/>
                <w:szCs w:val="24"/>
              </w:rPr>
              <w:t>ACTION:</w:t>
            </w:r>
            <w:r w:rsidRPr="00747BB1">
              <w:rPr>
                <w:rFonts w:eastAsia="Calibri" w:cstheme="minorHAnsi"/>
                <w:sz w:val="24"/>
                <w:szCs w:val="24"/>
              </w:rPr>
              <w:t xml:space="preserve"> CC to </w:t>
            </w:r>
            <w:r w:rsidR="00BA4095">
              <w:rPr>
                <w:rFonts w:eastAsia="Calibri" w:cstheme="minorHAnsi"/>
                <w:sz w:val="24"/>
                <w:szCs w:val="24"/>
              </w:rPr>
              <w:t>speak to</w:t>
            </w:r>
            <w:r w:rsidR="0004298A">
              <w:rPr>
                <w:rFonts w:eastAsia="Calibri" w:cstheme="minorHAnsi"/>
                <w:sz w:val="24"/>
                <w:szCs w:val="24"/>
              </w:rPr>
              <w:t xml:space="preserve"> Chris Starkie</w:t>
            </w:r>
            <w:r w:rsidR="00BA4095">
              <w:rPr>
                <w:rFonts w:eastAsia="Calibri" w:cstheme="minorHAnsi"/>
                <w:sz w:val="24"/>
                <w:szCs w:val="24"/>
              </w:rPr>
              <w:t xml:space="preserve"> about LEP funding frameworks</w:t>
            </w:r>
            <w:r w:rsidRPr="00747BB1">
              <w:rPr>
                <w:rFonts w:eastAsia="Calibri" w:cstheme="minorHAnsi"/>
                <w:sz w:val="24"/>
                <w:szCs w:val="24"/>
              </w:rPr>
              <w:t>.</w:t>
            </w:r>
          </w:p>
          <w:p w14:paraId="1293F720" w14:textId="77777777" w:rsidR="00BA4095" w:rsidRDefault="00BA4095" w:rsidP="00CB3AD4">
            <w:pPr>
              <w:rPr>
                <w:rFonts w:eastAsia="Calibri" w:cstheme="minorHAnsi"/>
                <w:b/>
                <w:bCs/>
                <w:sz w:val="24"/>
                <w:szCs w:val="24"/>
              </w:rPr>
            </w:pPr>
          </w:p>
          <w:p w14:paraId="13AFAC63" w14:textId="20E14BDE" w:rsidR="00747BB1" w:rsidRPr="00BA4095" w:rsidRDefault="00747BB1" w:rsidP="00CB3AD4">
            <w:pPr>
              <w:rPr>
                <w:rFonts w:eastAsia="Calibri" w:cstheme="minorHAnsi"/>
                <w:sz w:val="24"/>
                <w:szCs w:val="24"/>
              </w:rPr>
            </w:pPr>
            <w:r w:rsidRPr="00747BB1">
              <w:rPr>
                <w:rFonts w:eastAsia="Calibri" w:cstheme="minorHAnsi"/>
                <w:b/>
                <w:bCs/>
                <w:sz w:val="24"/>
                <w:szCs w:val="24"/>
              </w:rPr>
              <w:t xml:space="preserve">ACTION: </w:t>
            </w:r>
            <w:r w:rsidRPr="00747BB1">
              <w:rPr>
                <w:rFonts w:eastAsia="Calibri" w:cstheme="minorHAnsi"/>
                <w:sz w:val="24"/>
                <w:szCs w:val="24"/>
              </w:rPr>
              <w:t>Champions to arrange subsequent meetings and members to alert NW if they feel they are better placed in other groups</w:t>
            </w:r>
            <w:r w:rsidR="00BA4095">
              <w:rPr>
                <w:rFonts w:eastAsia="Calibri" w:cstheme="minorHAnsi"/>
                <w:sz w:val="24"/>
                <w:szCs w:val="24"/>
              </w:rPr>
              <w:t xml:space="preserve"> or if they need support to gain members from outside of the SAP</w:t>
            </w:r>
            <w:r w:rsidRPr="00747BB1">
              <w:rPr>
                <w:rFonts w:eastAsia="Calibri" w:cstheme="minorHAnsi"/>
                <w:sz w:val="24"/>
                <w:szCs w:val="24"/>
              </w:rPr>
              <w:t>.</w:t>
            </w:r>
          </w:p>
          <w:p w14:paraId="2585EC5A" w14:textId="77777777" w:rsidR="00BA4095" w:rsidRDefault="00BA4095" w:rsidP="00CB3AD4">
            <w:pPr>
              <w:rPr>
                <w:rFonts w:eastAsia="Calibri" w:cstheme="minorHAnsi"/>
                <w:b/>
                <w:bCs/>
                <w:sz w:val="24"/>
                <w:szCs w:val="24"/>
              </w:rPr>
            </w:pPr>
          </w:p>
          <w:p w14:paraId="314D78D0" w14:textId="517C383A" w:rsidR="00747BB1" w:rsidRPr="00747BB1" w:rsidRDefault="00747BB1" w:rsidP="00CB3AD4">
            <w:pPr>
              <w:rPr>
                <w:rFonts w:eastAsia="Calibri" w:cstheme="minorHAnsi"/>
                <w:sz w:val="24"/>
                <w:szCs w:val="24"/>
              </w:rPr>
            </w:pPr>
            <w:r w:rsidRPr="00747BB1">
              <w:rPr>
                <w:rFonts w:eastAsia="Calibri" w:cstheme="minorHAnsi"/>
                <w:b/>
                <w:bCs/>
                <w:sz w:val="24"/>
                <w:szCs w:val="24"/>
              </w:rPr>
              <w:t xml:space="preserve">ACTION: </w:t>
            </w:r>
            <w:r w:rsidRPr="00747BB1">
              <w:rPr>
                <w:rFonts w:eastAsia="Calibri" w:cstheme="minorHAnsi"/>
                <w:sz w:val="24"/>
                <w:szCs w:val="24"/>
              </w:rPr>
              <w:t>CC &amp; NW to look at cross cutting areas plus request for additional support.</w:t>
            </w:r>
          </w:p>
          <w:p w14:paraId="4FAA5139" w14:textId="4DE0E8EA" w:rsidR="001E1B69" w:rsidRPr="008C65B3" w:rsidRDefault="001E1B69" w:rsidP="00747BB1">
            <w:pPr>
              <w:rPr>
                <w:rFonts w:cstheme="minorHAnsi"/>
                <w:color w:val="FF0000"/>
                <w:sz w:val="24"/>
                <w:szCs w:val="24"/>
              </w:rPr>
            </w:pPr>
          </w:p>
        </w:tc>
      </w:tr>
      <w:tr w:rsidR="008C65B3" w:rsidRPr="008C65B3" w14:paraId="28671B01" w14:textId="77777777" w:rsidTr="00521C9A">
        <w:tc>
          <w:tcPr>
            <w:tcW w:w="9305" w:type="dxa"/>
          </w:tcPr>
          <w:p w14:paraId="54E9CCEA" w14:textId="133BF006" w:rsidR="001B62A8" w:rsidRPr="00747BB1" w:rsidRDefault="001B62A8" w:rsidP="003257C3">
            <w:pPr>
              <w:tabs>
                <w:tab w:val="left" w:pos="2880"/>
              </w:tabs>
              <w:rPr>
                <w:b/>
                <w:sz w:val="24"/>
              </w:rPr>
            </w:pPr>
            <w:r w:rsidRPr="00747BB1">
              <w:rPr>
                <w:b/>
                <w:sz w:val="24"/>
              </w:rPr>
              <w:t>Item 4</w:t>
            </w:r>
            <w:r w:rsidR="007D0C3B" w:rsidRPr="00747BB1">
              <w:rPr>
                <w:b/>
                <w:sz w:val="24"/>
              </w:rPr>
              <w:t>:</w:t>
            </w:r>
            <w:r w:rsidRPr="00747BB1">
              <w:rPr>
                <w:b/>
                <w:sz w:val="24"/>
              </w:rPr>
              <w:t xml:space="preserve"> </w:t>
            </w:r>
            <w:r w:rsidR="005957D8" w:rsidRPr="00747BB1">
              <w:rPr>
                <w:b/>
                <w:sz w:val="24"/>
              </w:rPr>
              <w:t>AOB</w:t>
            </w:r>
          </w:p>
        </w:tc>
      </w:tr>
      <w:tr w:rsidR="008C65B3" w:rsidRPr="008C65B3" w14:paraId="37E4AAE2" w14:textId="77777777" w:rsidTr="00521C9A">
        <w:trPr>
          <w:trHeight w:val="1408"/>
        </w:trPr>
        <w:tc>
          <w:tcPr>
            <w:tcW w:w="9305" w:type="dxa"/>
          </w:tcPr>
          <w:p w14:paraId="22863F47" w14:textId="77777777" w:rsidR="002D1225" w:rsidRPr="008C65B3" w:rsidRDefault="002D1225" w:rsidP="00E96833">
            <w:pPr>
              <w:rPr>
                <w:b/>
                <w:color w:val="FF0000"/>
                <w:sz w:val="24"/>
              </w:rPr>
            </w:pPr>
          </w:p>
          <w:p w14:paraId="0B6E9F66" w14:textId="73571BA0" w:rsidR="005957D8" w:rsidRPr="00001EC0" w:rsidRDefault="00747BB1" w:rsidP="00E96833">
            <w:pPr>
              <w:rPr>
                <w:bCs/>
                <w:sz w:val="24"/>
              </w:rPr>
            </w:pPr>
            <w:r w:rsidRPr="00001EC0">
              <w:rPr>
                <w:bCs/>
                <w:sz w:val="24"/>
              </w:rPr>
              <w:t>MG updated members on the Skills Deal including latest funding agreement with East Coast College. He also announced that SCC had been successful in a £1 million ESF Supply Chain Development programme which will hopefully be up and running by late 2020/early 2021.</w:t>
            </w:r>
          </w:p>
          <w:p w14:paraId="6FCBB2D9" w14:textId="7499140F" w:rsidR="00747BB1" w:rsidRPr="00001EC0" w:rsidRDefault="00747BB1" w:rsidP="00E96833">
            <w:pPr>
              <w:rPr>
                <w:bCs/>
                <w:sz w:val="24"/>
              </w:rPr>
            </w:pPr>
          </w:p>
          <w:p w14:paraId="2FA36C93" w14:textId="36C90F64" w:rsidR="00747BB1" w:rsidRPr="00001EC0" w:rsidRDefault="00001EC0" w:rsidP="00E96833">
            <w:pPr>
              <w:rPr>
                <w:bCs/>
                <w:sz w:val="24"/>
              </w:rPr>
            </w:pPr>
            <w:r w:rsidRPr="00001EC0">
              <w:rPr>
                <w:bCs/>
                <w:sz w:val="24"/>
              </w:rPr>
              <w:t xml:space="preserve">The Suffolk Skills &amp; Careers Festival will not run in its usual format in </w:t>
            </w:r>
            <w:proofErr w:type="gramStart"/>
            <w:r w:rsidRPr="00001EC0">
              <w:rPr>
                <w:bCs/>
                <w:sz w:val="24"/>
              </w:rPr>
              <w:t>October</w:t>
            </w:r>
            <w:proofErr w:type="gramEnd"/>
            <w:r w:rsidRPr="00001EC0">
              <w:rPr>
                <w:bCs/>
                <w:sz w:val="24"/>
              </w:rPr>
              <w:t xml:space="preserve"> but a virtual and roadshow option is being worked on.</w:t>
            </w:r>
          </w:p>
          <w:p w14:paraId="5A604A24" w14:textId="3B09269D" w:rsidR="00001EC0" w:rsidRPr="00001EC0" w:rsidRDefault="00001EC0" w:rsidP="00E96833">
            <w:pPr>
              <w:rPr>
                <w:bCs/>
                <w:sz w:val="24"/>
              </w:rPr>
            </w:pPr>
          </w:p>
          <w:p w14:paraId="6DF61CE1" w14:textId="6B6D9162" w:rsidR="00001EC0" w:rsidRPr="00001EC0" w:rsidRDefault="00001EC0" w:rsidP="00001EC0">
            <w:pPr>
              <w:rPr>
                <w:rFonts w:ascii="Segoe UI" w:eastAsia="Times New Roman" w:hAnsi="Segoe UI" w:cs="Segoe UI"/>
                <w:sz w:val="21"/>
                <w:szCs w:val="21"/>
                <w:lang w:eastAsia="en-GB"/>
              </w:rPr>
            </w:pPr>
            <w:r w:rsidRPr="00001EC0">
              <w:rPr>
                <w:bCs/>
                <w:sz w:val="24"/>
              </w:rPr>
              <w:t xml:space="preserve">CJG commented that </w:t>
            </w:r>
            <w:r w:rsidR="00013D58">
              <w:rPr>
                <w:bCs/>
                <w:sz w:val="24"/>
              </w:rPr>
              <w:t>‘</w:t>
            </w:r>
            <w:r w:rsidRPr="00001EC0">
              <w:rPr>
                <w:bCs/>
                <w:sz w:val="24"/>
              </w:rPr>
              <w:t>s</w:t>
            </w:r>
            <w:r w:rsidRPr="00001EC0">
              <w:rPr>
                <w:rFonts w:ascii="Segoe UI" w:eastAsia="Times New Roman" w:hAnsi="Segoe UI" w:cs="Segoe UI"/>
                <w:sz w:val="21"/>
                <w:szCs w:val="21"/>
                <w:lang w:eastAsia="en-GB"/>
              </w:rPr>
              <w:t xml:space="preserve">kills </w:t>
            </w:r>
            <w:proofErr w:type="gramStart"/>
            <w:r w:rsidRPr="00001EC0">
              <w:rPr>
                <w:rFonts w:ascii="Segoe UI" w:eastAsia="Times New Roman" w:hAnsi="Segoe UI" w:cs="Segoe UI"/>
                <w:sz w:val="21"/>
                <w:szCs w:val="21"/>
                <w:lang w:eastAsia="en-GB"/>
              </w:rPr>
              <w:t>is</w:t>
            </w:r>
            <w:proofErr w:type="gramEnd"/>
            <w:r w:rsidRPr="00001EC0">
              <w:rPr>
                <w:rFonts w:ascii="Segoe UI" w:eastAsia="Times New Roman" w:hAnsi="Segoe UI" w:cs="Segoe UI"/>
                <w:sz w:val="21"/>
                <w:szCs w:val="21"/>
                <w:lang w:eastAsia="en-GB"/>
              </w:rPr>
              <w:t xml:space="preserve"> such an important priority to achieve sustainability in the region. It has been inspiring to see such an action orientated panel. Thank you for having me with you as an observer today</w:t>
            </w:r>
            <w:r w:rsidR="00013D58">
              <w:rPr>
                <w:rFonts w:ascii="Segoe UI" w:eastAsia="Times New Roman" w:hAnsi="Segoe UI" w:cs="Segoe UI"/>
                <w:sz w:val="21"/>
                <w:szCs w:val="21"/>
                <w:lang w:eastAsia="en-GB"/>
              </w:rPr>
              <w:t>’</w:t>
            </w:r>
            <w:r w:rsidRPr="00001EC0">
              <w:rPr>
                <w:rFonts w:ascii="Segoe UI" w:eastAsia="Times New Roman" w:hAnsi="Segoe UI" w:cs="Segoe UI"/>
                <w:sz w:val="21"/>
                <w:szCs w:val="21"/>
                <w:lang w:eastAsia="en-GB"/>
              </w:rPr>
              <w:t>.</w:t>
            </w:r>
          </w:p>
          <w:p w14:paraId="691B1F36" w14:textId="2F1698ED" w:rsidR="00001EC0" w:rsidRPr="00001EC0" w:rsidRDefault="00001EC0" w:rsidP="00E96833">
            <w:pPr>
              <w:rPr>
                <w:bCs/>
                <w:sz w:val="24"/>
              </w:rPr>
            </w:pPr>
          </w:p>
          <w:p w14:paraId="10F575DF" w14:textId="01C5E4AC" w:rsidR="00001EC0" w:rsidRPr="00001EC0" w:rsidRDefault="00001EC0" w:rsidP="00E96833">
            <w:pPr>
              <w:rPr>
                <w:bCs/>
                <w:sz w:val="24"/>
              </w:rPr>
            </w:pPr>
            <w:r w:rsidRPr="00001EC0">
              <w:rPr>
                <w:bCs/>
                <w:sz w:val="24"/>
              </w:rPr>
              <w:t>CC also thanked the panel and she is excited about what we will be delivering.</w:t>
            </w:r>
          </w:p>
          <w:p w14:paraId="1FE2500F" w14:textId="77777777" w:rsidR="00001EC0" w:rsidRPr="00001EC0" w:rsidRDefault="00001EC0" w:rsidP="00E96833">
            <w:pPr>
              <w:rPr>
                <w:bCs/>
                <w:sz w:val="24"/>
              </w:rPr>
            </w:pPr>
          </w:p>
          <w:p w14:paraId="62E039B8" w14:textId="77777777" w:rsidR="005957D8" w:rsidRPr="00001EC0" w:rsidRDefault="005957D8" w:rsidP="00E96833">
            <w:pPr>
              <w:rPr>
                <w:bCs/>
                <w:sz w:val="24"/>
              </w:rPr>
            </w:pPr>
          </w:p>
          <w:p w14:paraId="1EFBAB3B" w14:textId="67BBDA93" w:rsidR="005957D8" w:rsidRPr="008C65B3" w:rsidRDefault="005957D8" w:rsidP="00E96833">
            <w:pPr>
              <w:rPr>
                <w:b/>
                <w:color w:val="FF0000"/>
                <w:sz w:val="24"/>
              </w:rPr>
            </w:pPr>
            <w:r w:rsidRPr="00001EC0">
              <w:rPr>
                <w:bCs/>
                <w:sz w:val="24"/>
              </w:rPr>
              <w:t xml:space="preserve">Next meeting scheduled for </w:t>
            </w:r>
            <w:r w:rsidR="00001EC0" w:rsidRPr="00001EC0">
              <w:rPr>
                <w:bCs/>
                <w:sz w:val="24"/>
              </w:rPr>
              <w:t>August 27</w:t>
            </w:r>
            <w:r w:rsidR="00001EC0" w:rsidRPr="00001EC0">
              <w:rPr>
                <w:bCs/>
                <w:sz w:val="24"/>
                <w:vertAlign w:val="superscript"/>
              </w:rPr>
              <w:t>th</w:t>
            </w:r>
            <w:r w:rsidR="00001EC0" w:rsidRPr="00001EC0">
              <w:rPr>
                <w:bCs/>
                <w:sz w:val="24"/>
              </w:rPr>
              <w:t xml:space="preserve"> at 10am.</w:t>
            </w:r>
          </w:p>
        </w:tc>
      </w:tr>
    </w:tbl>
    <w:p w14:paraId="0B3F9561" w14:textId="258149BF" w:rsidR="00321B07" w:rsidRDefault="00321B07" w:rsidP="003257C3">
      <w:pPr>
        <w:tabs>
          <w:tab w:val="left" w:pos="2880"/>
        </w:tabs>
        <w:rPr>
          <w:color w:val="FF0000"/>
        </w:rPr>
      </w:pPr>
    </w:p>
    <w:p w14:paraId="6BF6E905" w14:textId="77777777" w:rsidR="00321B07" w:rsidRDefault="00321B07">
      <w:pPr>
        <w:rPr>
          <w:color w:val="FF0000"/>
        </w:rPr>
      </w:pPr>
      <w:r>
        <w:rPr>
          <w:color w:val="FF0000"/>
        </w:rPr>
        <w:br w:type="page"/>
      </w:r>
    </w:p>
    <w:p w14:paraId="32709E9A" w14:textId="0677E83F" w:rsidR="002A0959" w:rsidRPr="00321B07" w:rsidRDefault="00321B07" w:rsidP="003257C3">
      <w:pPr>
        <w:tabs>
          <w:tab w:val="left" w:pos="2880"/>
        </w:tabs>
      </w:pPr>
      <w:r w:rsidRPr="00321B07">
        <w:lastRenderedPageBreak/>
        <w:t>Appendix:</w:t>
      </w:r>
    </w:p>
    <w:p w14:paraId="029923EF" w14:textId="77777777" w:rsidR="00BA4095" w:rsidRDefault="00BA4095" w:rsidP="00BA4095">
      <w:pPr>
        <w:rPr>
          <w:b/>
          <w:sz w:val="24"/>
          <w:szCs w:val="24"/>
        </w:rPr>
      </w:pPr>
      <w:r>
        <w:rPr>
          <w:noProof/>
        </w:rPr>
        <w:drawing>
          <wp:anchor distT="0" distB="0" distL="114300" distR="114300" simplePos="0" relativeHeight="251660288" behindDoc="0" locked="0" layoutInCell="1" hidden="0" allowOverlap="1" wp14:anchorId="4A06B905" wp14:editId="7EF4DA0A">
            <wp:simplePos x="0" y="0"/>
            <wp:positionH relativeFrom="column">
              <wp:posOffset>4029075</wp:posOffset>
            </wp:positionH>
            <wp:positionV relativeFrom="paragraph">
              <wp:posOffset>-380999</wp:posOffset>
            </wp:positionV>
            <wp:extent cx="2427605" cy="12268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2427605" cy="1226820"/>
                    </a:xfrm>
                    <a:prstGeom prst="rect">
                      <a:avLst/>
                    </a:prstGeom>
                    <a:ln/>
                  </pic:spPr>
                </pic:pic>
              </a:graphicData>
            </a:graphic>
          </wp:anchor>
        </w:drawing>
      </w:r>
    </w:p>
    <w:p w14:paraId="48042FE9" w14:textId="77777777" w:rsidR="00BA4095" w:rsidRDefault="00BA4095" w:rsidP="00BA4095">
      <w:pPr>
        <w:rPr>
          <w:b/>
          <w:sz w:val="24"/>
          <w:szCs w:val="24"/>
        </w:rPr>
      </w:pPr>
    </w:p>
    <w:p w14:paraId="63AEDE4D" w14:textId="77777777" w:rsidR="00BA4095" w:rsidRDefault="00BA4095" w:rsidP="00BA4095">
      <w:pPr>
        <w:rPr>
          <w:b/>
          <w:sz w:val="24"/>
          <w:szCs w:val="24"/>
        </w:rPr>
      </w:pPr>
    </w:p>
    <w:p w14:paraId="46932CF4" w14:textId="77777777" w:rsidR="00BA4095" w:rsidRDefault="00BA4095" w:rsidP="00BA4095">
      <w:pPr>
        <w:rPr>
          <w:b/>
          <w:sz w:val="24"/>
          <w:szCs w:val="24"/>
        </w:rPr>
      </w:pPr>
    </w:p>
    <w:p w14:paraId="17306595" w14:textId="77777777" w:rsidR="00BA4095" w:rsidRDefault="00BA4095" w:rsidP="00BA4095">
      <w:pPr>
        <w:rPr>
          <w:b/>
          <w:sz w:val="24"/>
          <w:szCs w:val="24"/>
        </w:rPr>
      </w:pPr>
    </w:p>
    <w:p w14:paraId="36B5CFE9" w14:textId="77777777" w:rsidR="00BA4095" w:rsidRDefault="00BA4095" w:rsidP="00BA4095">
      <w:pPr>
        <w:pBdr>
          <w:bottom w:val="single" w:sz="4" w:space="1" w:color="000000"/>
        </w:pBdr>
        <w:jc w:val="center"/>
        <w:rPr>
          <w:rFonts w:ascii="Arial" w:eastAsia="Arial" w:hAnsi="Arial" w:cs="Arial"/>
          <w:b/>
          <w:sz w:val="28"/>
          <w:szCs w:val="28"/>
        </w:rPr>
      </w:pPr>
      <w:r>
        <w:rPr>
          <w:rFonts w:ascii="Arial" w:eastAsia="Arial" w:hAnsi="Arial" w:cs="Arial"/>
          <w:b/>
          <w:sz w:val="28"/>
          <w:szCs w:val="28"/>
        </w:rPr>
        <w:t>New Anglia Skills Advisory Panel</w:t>
      </w:r>
    </w:p>
    <w:p w14:paraId="77F5DBC2" w14:textId="77777777" w:rsidR="00BA4095" w:rsidRDefault="00BA4095" w:rsidP="00BA4095">
      <w:pPr>
        <w:jc w:val="center"/>
        <w:rPr>
          <w:rFonts w:ascii="Arial" w:eastAsia="Arial" w:hAnsi="Arial" w:cs="Arial"/>
          <w:b/>
          <w:sz w:val="28"/>
          <w:szCs w:val="28"/>
        </w:rPr>
      </w:pPr>
    </w:p>
    <w:p w14:paraId="2DFC9192" w14:textId="77777777" w:rsidR="00BA4095" w:rsidRDefault="00BA4095" w:rsidP="00BA4095">
      <w:pPr>
        <w:jc w:val="center"/>
        <w:rPr>
          <w:rFonts w:ascii="Arial" w:eastAsia="Arial" w:hAnsi="Arial" w:cs="Arial"/>
          <w:b/>
          <w:sz w:val="28"/>
          <w:szCs w:val="28"/>
        </w:rPr>
      </w:pPr>
      <w:r>
        <w:rPr>
          <w:rFonts w:ascii="Arial" w:eastAsia="Arial" w:hAnsi="Arial" w:cs="Arial"/>
          <w:b/>
          <w:sz w:val="28"/>
          <w:szCs w:val="28"/>
        </w:rPr>
        <w:t>Champions Meeting Feedback Form</w:t>
      </w:r>
    </w:p>
    <w:p w14:paraId="4D695DB0" w14:textId="77777777" w:rsidR="00BA4095" w:rsidRDefault="00BA4095" w:rsidP="00BA4095">
      <w:pPr>
        <w:jc w:val="center"/>
        <w:rPr>
          <w:rFonts w:ascii="Arial" w:eastAsia="Arial" w:hAnsi="Arial" w:cs="Arial"/>
          <w:b/>
          <w:sz w:val="28"/>
          <w:szCs w:val="28"/>
        </w:rPr>
      </w:pPr>
    </w:p>
    <w:p w14:paraId="5E3C05FF" w14:textId="77777777" w:rsidR="00BA4095" w:rsidRDefault="00BA4095" w:rsidP="00BA4095">
      <w:pPr>
        <w:pBdr>
          <w:bottom w:val="single" w:sz="4" w:space="0" w:color="000000"/>
        </w:pBdr>
        <w:jc w:val="center"/>
        <w:rPr>
          <w:rFonts w:ascii="Arial" w:eastAsia="Arial" w:hAnsi="Arial" w:cs="Arial"/>
          <w:b/>
          <w:sz w:val="28"/>
          <w:szCs w:val="28"/>
        </w:rPr>
      </w:pPr>
      <w:r>
        <w:rPr>
          <w:rFonts w:ascii="Arial" w:eastAsia="Arial" w:hAnsi="Arial" w:cs="Arial"/>
          <w:b/>
          <w:sz w:val="28"/>
          <w:szCs w:val="28"/>
        </w:rPr>
        <w:t>Date of Meeting:22/7/20</w:t>
      </w:r>
    </w:p>
    <w:p w14:paraId="3FBEF867" w14:textId="77777777" w:rsidR="00BA4095" w:rsidRDefault="00BA4095" w:rsidP="00BA4095">
      <w:pPr>
        <w:rPr>
          <w:rFonts w:ascii="Arial" w:eastAsia="Arial" w:hAnsi="Arial" w:cs="Arial"/>
          <w:b/>
        </w:rPr>
      </w:pPr>
    </w:p>
    <w:p w14:paraId="1C4C6F6C" w14:textId="77777777" w:rsidR="00BA4095" w:rsidRDefault="00BA4095" w:rsidP="00BA4095">
      <w:pPr>
        <w:rPr>
          <w:rFonts w:ascii="Arial" w:eastAsia="Arial" w:hAnsi="Arial" w:cs="Arial"/>
          <w:b/>
        </w:rPr>
      </w:pPr>
      <w:r>
        <w:rPr>
          <w:rFonts w:ascii="Arial" w:eastAsia="Arial" w:hAnsi="Arial" w:cs="Arial"/>
          <w:b/>
        </w:rPr>
        <w:t>Champion: Ben Miller</w:t>
      </w:r>
    </w:p>
    <w:p w14:paraId="3B5B3A35" w14:textId="77777777" w:rsidR="00BA4095" w:rsidRDefault="00BA4095" w:rsidP="00BA4095">
      <w:pPr>
        <w:rPr>
          <w:rFonts w:ascii="Arial" w:eastAsia="Arial" w:hAnsi="Arial" w:cs="Arial"/>
          <w:b/>
        </w:rPr>
      </w:pPr>
    </w:p>
    <w:p w14:paraId="35D4D108" w14:textId="77777777" w:rsidR="00BA4095" w:rsidRDefault="00BA4095" w:rsidP="00BA4095">
      <w:pPr>
        <w:rPr>
          <w:rFonts w:ascii="Arial" w:eastAsia="Arial" w:hAnsi="Arial" w:cs="Arial"/>
          <w:b/>
        </w:rPr>
      </w:pPr>
      <w:r>
        <w:rPr>
          <w:rFonts w:ascii="Arial" w:eastAsia="Arial" w:hAnsi="Arial" w:cs="Arial"/>
          <w:b/>
        </w:rPr>
        <w:t>Objective: Equipping Young People for Success</w:t>
      </w:r>
    </w:p>
    <w:p w14:paraId="4063E836" w14:textId="77777777" w:rsidR="00BA4095" w:rsidRDefault="00BA4095" w:rsidP="00BA4095">
      <w:pPr>
        <w:rPr>
          <w:rFonts w:ascii="Arial" w:eastAsia="Arial" w:hAnsi="Arial" w:cs="Arial"/>
          <w:b/>
        </w:rPr>
      </w:pPr>
    </w:p>
    <w:p w14:paraId="53D04452" w14:textId="77777777" w:rsidR="00BA4095" w:rsidRDefault="00BA4095" w:rsidP="00BA4095">
      <w:pPr>
        <w:rPr>
          <w:rFonts w:ascii="Arial" w:eastAsia="Arial" w:hAnsi="Arial" w:cs="Arial"/>
          <w:b/>
        </w:rPr>
      </w:pPr>
      <w:r>
        <w:rPr>
          <w:rFonts w:ascii="Arial" w:eastAsia="Arial" w:hAnsi="Arial" w:cs="Arial"/>
          <w:b/>
        </w:rPr>
        <w:t xml:space="preserve">Priority: 1 - ‘Equipping young people with the confidence and work-ready skills’ and 2 - ‘Careers Inspiration &amp; Improvement, CEIAG, employer involvement’ </w:t>
      </w:r>
    </w:p>
    <w:p w14:paraId="77D9DC6C" w14:textId="77777777" w:rsidR="00BA4095" w:rsidRDefault="00BA4095" w:rsidP="00BA4095">
      <w:pPr>
        <w:rPr>
          <w:rFonts w:ascii="Arial" w:eastAsia="Arial" w:hAnsi="Arial" w:cs="Arial"/>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7"/>
      </w:tblGrid>
      <w:tr w:rsidR="00BA4095" w14:paraId="0F280331" w14:textId="77777777" w:rsidTr="00F174BC">
        <w:trPr>
          <w:trHeight w:val="2611"/>
        </w:trPr>
        <w:tc>
          <w:tcPr>
            <w:tcW w:w="9477" w:type="dxa"/>
          </w:tcPr>
          <w:p w14:paraId="7BEA04E1" w14:textId="77777777" w:rsidR="00BA4095" w:rsidRDefault="00BA4095" w:rsidP="00F174BC">
            <w:pPr>
              <w:rPr>
                <w:rFonts w:ascii="Arial" w:eastAsia="Arial" w:hAnsi="Arial" w:cs="Arial"/>
                <w:b/>
                <w:sz w:val="24"/>
                <w:szCs w:val="24"/>
              </w:rPr>
            </w:pPr>
            <w:r>
              <w:rPr>
                <w:rFonts w:ascii="Arial" w:eastAsia="Arial" w:hAnsi="Arial" w:cs="Arial"/>
                <w:b/>
                <w:sz w:val="24"/>
                <w:szCs w:val="24"/>
              </w:rPr>
              <w:t xml:space="preserve">Key discussion points </w:t>
            </w:r>
          </w:p>
          <w:p w14:paraId="5BCA306F" w14:textId="77777777" w:rsidR="00BA4095" w:rsidRDefault="00BA4095" w:rsidP="00F174BC">
            <w:pPr>
              <w:rPr>
                <w:rFonts w:ascii="Arial" w:eastAsia="Arial" w:hAnsi="Arial" w:cs="Arial"/>
                <w:b/>
                <w:sz w:val="24"/>
                <w:szCs w:val="24"/>
              </w:rPr>
            </w:pPr>
          </w:p>
          <w:p w14:paraId="76B10689" w14:textId="77777777" w:rsidR="00BA4095" w:rsidRDefault="00BA4095" w:rsidP="00F174BC">
            <w:pPr>
              <w:spacing w:line="276" w:lineRule="auto"/>
              <w:rPr>
                <w:rFonts w:ascii="Ubuntu" w:eastAsia="Ubuntu" w:hAnsi="Ubuntu" w:cs="Ubuntu"/>
                <w:b/>
                <w:color w:val="222222"/>
              </w:rPr>
            </w:pPr>
            <w:r>
              <w:rPr>
                <w:rFonts w:ascii="Ubuntu" w:eastAsia="Ubuntu" w:hAnsi="Ubuntu" w:cs="Ubuntu"/>
                <w:b/>
                <w:color w:val="222222"/>
              </w:rPr>
              <w:t>Are we being ambitious enough?</w:t>
            </w:r>
          </w:p>
          <w:p w14:paraId="0054AB69" w14:textId="77777777" w:rsidR="00BA4095" w:rsidRDefault="00BA4095" w:rsidP="00F174BC">
            <w:pPr>
              <w:spacing w:line="276" w:lineRule="auto"/>
              <w:rPr>
                <w:rFonts w:ascii="Ubuntu" w:eastAsia="Ubuntu" w:hAnsi="Ubuntu" w:cs="Ubuntu"/>
                <w:b/>
                <w:color w:val="222222"/>
              </w:rPr>
            </w:pPr>
          </w:p>
          <w:p w14:paraId="4B409583" w14:textId="77777777" w:rsidR="00BA4095" w:rsidRDefault="00BA4095" w:rsidP="00BA4095">
            <w:pPr>
              <w:numPr>
                <w:ilvl w:val="0"/>
                <w:numId w:val="45"/>
              </w:numPr>
              <w:spacing w:before="240" w:after="240" w:line="276" w:lineRule="auto"/>
              <w:rPr>
                <w:rFonts w:ascii="Ubuntu" w:eastAsia="Ubuntu" w:hAnsi="Ubuntu" w:cs="Ubuntu"/>
                <w:color w:val="222222"/>
              </w:rPr>
            </w:pPr>
            <w:r>
              <w:rPr>
                <w:rFonts w:ascii="Ubuntu" w:eastAsia="Ubuntu" w:hAnsi="Ubuntu" w:cs="Ubuntu"/>
                <w:color w:val="222222"/>
              </w:rPr>
              <w:t>(KP) There was discussion about whether the two priorities are still relevant and ambitious enough in the current situation. KP and BM had ascertained in advance of the meeting that if the group wanted to change the priorities it would need a proposal and agreement from the wider SAP group</w:t>
            </w:r>
          </w:p>
          <w:p w14:paraId="07B4AF8A" w14:textId="77777777" w:rsidR="00BA4095" w:rsidRDefault="00BA4095" w:rsidP="00BA4095">
            <w:pPr>
              <w:numPr>
                <w:ilvl w:val="0"/>
                <w:numId w:val="45"/>
              </w:numPr>
              <w:spacing w:before="240" w:after="240" w:line="276" w:lineRule="auto"/>
              <w:rPr>
                <w:rFonts w:ascii="Ubuntu" w:eastAsia="Ubuntu" w:hAnsi="Ubuntu" w:cs="Ubuntu"/>
                <w:color w:val="222222"/>
              </w:rPr>
            </w:pPr>
            <w:r>
              <w:rPr>
                <w:rFonts w:ascii="Ubuntu" w:eastAsia="Ubuntu" w:hAnsi="Ubuntu" w:cs="Ubuntu"/>
                <w:color w:val="222222"/>
              </w:rPr>
              <w:t>This group should be driven by the need to differentiate between Youth Pledge and other initiatives</w:t>
            </w:r>
          </w:p>
          <w:p w14:paraId="39BF070B"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lastRenderedPageBreak/>
              <w:t>Is this an opportunity for a mission/purpose driven stream of work which aims to tackle a complex social problem (e.g. inequality) but shines a spotlight on positive impact in people’s wellbeing, learning, work, relationship outcomes?</w:t>
            </w:r>
          </w:p>
          <w:p w14:paraId="707DF687" w14:textId="77777777" w:rsidR="00BA4095" w:rsidRDefault="00BA4095" w:rsidP="00BA4095">
            <w:pPr>
              <w:numPr>
                <w:ilvl w:val="0"/>
                <w:numId w:val="45"/>
              </w:numPr>
              <w:spacing w:line="276" w:lineRule="auto"/>
              <w:rPr>
                <w:rFonts w:ascii="Ubuntu" w:eastAsia="Ubuntu" w:hAnsi="Ubuntu" w:cs="Ubuntu"/>
                <w:color w:val="222222"/>
              </w:rPr>
            </w:pPr>
            <w:r>
              <w:rPr>
                <w:rFonts w:ascii="Ubuntu" w:eastAsia="Ubuntu" w:hAnsi="Ubuntu" w:cs="Ubuntu"/>
                <w:color w:val="222222"/>
              </w:rPr>
              <w:t xml:space="preserve">The LEP </w:t>
            </w:r>
            <w:proofErr w:type="gramStart"/>
            <w:r>
              <w:rPr>
                <w:rFonts w:ascii="Ubuntu" w:eastAsia="Ubuntu" w:hAnsi="Ubuntu" w:cs="Ubuntu"/>
                <w:color w:val="222222"/>
              </w:rPr>
              <w:t>doesn’t</w:t>
            </w:r>
            <w:proofErr w:type="gramEnd"/>
            <w:r>
              <w:rPr>
                <w:rFonts w:ascii="Ubuntu" w:eastAsia="Ubuntu" w:hAnsi="Ubuntu" w:cs="Ubuntu"/>
                <w:color w:val="222222"/>
              </w:rPr>
              <w:t xml:space="preserve"> engage directly with young people and I’ve been keen to push this</w:t>
            </w:r>
          </w:p>
          <w:p w14:paraId="2B678877"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t>(GT) Limiting this to purely a desktop exercise will be a wasted opportunity</w:t>
            </w:r>
          </w:p>
          <w:p w14:paraId="3DEAF49A" w14:textId="77777777" w:rsidR="00BA4095" w:rsidRDefault="00BA4095" w:rsidP="00BA4095">
            <w:pPr>
              <w:numPr>
                <w:ilvl w:val="0"/>
                <w:numId w:val="45"/>
              </w:numPr>
              <w:spacing w:line="276" w:lineRule="auto"/>
              <w:rPr>
                <w:rFonts w:ascii="Ubuntu" w:eastAsia="Ubuntu" w:hAnsi="Ubuntu" w:cs="Ubuntu"/>
                <w:color w:val="222222"/>
              </w:rPr>
            </w:pPr>
            <w:r>
              <w:rPr>
                <w:rFonts w:ascii="Ubuntu" w:eastAsia="Ubuntu" w:hAnsi="Ubuntu" w:cs="Ubuntu"/>
                <w:color w:val="222222"/>
              </w:rPr>
              <w:t xml:space="preserve">The shape of the challenge determines the shape of the solution </w:t>
            </w:r>
          </w:p>
          <w:p w14:paraId="79B69AB3"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t>This work stream and Covid-19 presents an opportunity for an ambitious vision for young people</w:t>
            </w:r>
          </w:p>
          <w:p w14:paraId="6D59AE4D" w14:textId="77777777" w:rsidR="00BA4095" w:rsidRDefault="00BA4095" w:rsidP="00BA4095">
            <w:pPr>
              <w:widowControl w:val="0"/>
              <w:numPr>
                <w:ilvl w:val="1"/>
                <w:numId w:val="45"/>
              </w:numPr>
              <w:spacing w:line="276" w:lineRule="auto"/>
              <w:rPr>
                <w:rFonts w:ascii="Ubuntu" w:eastAsia="Ubuntu" w:hAnsi="Ubuntu" w:cs="Ubuntu"/>
                <w:color w:val="222222"/>
              </w:rPr>
            </w:pPr>
            <w:r>
              <w:rPr>
                <w:rFonts w:ascii="Ubuntu" w:eastAsia="Ubuntu" w:hAnsi="Ubuntu" w:cs="Ubuntu"/>
                <w:color w:val="333333"/>
              </w:rPr>
              <w:t>6% of the public 'want a return to a pre-pandemic economy'</w:t>
            </w:r>
          </w:p>
          <w:p w14:paraId="2480A1C2" w14:textId="77777777" w:rsidR="00BA4095" w:rsidRDefault="00BA4095" w:rsidP="00BA4095">
            <w:pPr>
              <w:widowControl w:val="0"/>
              <w:numPr>
                <w:ilvl w:val="0"/>
                <w:numId w:val="45"/>
              </w:numPr>
              <w:spacing w:line="276" w:lineRule="auto"/>
              <w:rPr>
                <w:rFonts w:ascii="Ubuntu" w:eastAsia="Ubuntu" w:hAnsi="Ubuntu" w:cs="Ubuntu"/>
                <w:color w:val="333333"/>
              </w:rPr>
            </w:pPr>
            <w:r>
              <w:rPr>
                <w:rFonts w:ascii="Ubuntu" w:eastAsia="Ubuntu" w:hAnsi="Ubuntu" w:cs="Ubuntu"/>
                <w:color w:val="333333"/>
              </w:rPr>
              <w:t xml:space="preserve">Are we prepared to look at everything which determines a young person’s economic benefit to the region e.g. health, education, personal development, experience, parents, housing, geography, </w:t>
            </w:r>
            <w:proofErr w:type="gramStart"/>
            <w:r>
              <w:rPr>
                <w:rFonts w:ascii="Ubuntu" w:eastAsia="Ubuntu" w:hAnsi="Ubuntu" w:cs="Ubuntu"/>
                <w:color w:val="333333"/>
              </w:rPr>
              <w:t>wealth</w:t>
            </w:r>
            <w:proofErr w:type="gramEnd"/>
          </w:p>
          <w:p w14:paraId="75CA4499" w14:textId="77777777" w:rsidR="00BA4095" w:rsidRDefault="00BA4095" w:rsidP="00BA4095">
            <w:pPr>
              <w:widowControl w:val="0"/>
              <w:numPr>
                <w:ilvl w:val="0"/>
                <w:numId w:val="45"/>
              </w:numPr>
              <w:spacing w:line="276" w:lineRule="auto"/>
              <w:rPr>
                <w:rFonts w:ascii="Ubuntu" w:eastAsia="Ubuntu" w:hAnsi="Ubuntu" w:cs="Ubuntu"/>
                <w:color w:val="333333"/>
              </w:rPr>
            </w:pPr>
            <w:r>
              <w:rPr>
                <w:rFonts w:ascii="Ubuntu" w:eastAsia="Ubuntu" w:hAnsi="Ubuntu" w:cs="Ubuntu"/>
                <w:color w:val="333333"/>
              </w:rPr>
              <w:t>How do we use Covid-19, and ecological collapse to create a powerful learning opportunity?</w:t>
            </w:r>
          </w:p>
          <w:p w14:paraId="6BB69977" w14:textId="77777777" w:rsidR="00BA4095" w:rsidRDefault="00BA4095" w:rsidP="00BA4095">
            <w:pPr>
              <w:widowControl w:val="0"/>
              <w:numPr>
                <w:ilvl w:val="1"/>
                <w:numId w:val="45"/>
              </w:numPr>
              <w:spacing w:line="276" w:lineRule="auto"/>
              <w:rPr>
                <w:rFonts w:ascii="Ubuntu" w:eastAsia="Ubuntu" w:hAnsi="Ubuntu" w:cs="Ubuntu"/>
                <w:color w:val="333333"/>
              </w:rPr>
            </w:pPr>
            <w:r>
              <w:rPr>
                <w:rFonts w:ascii="Ubuntu" w:eastAsia="Ubuntu" w:hAnsi="Ubuntu" w:cs="Ubuntu"/>
                <w:color w:val="333333"/>
              </w:rPr>
              <w:t xml:space="preserve">Complex problems are daunting because we think we have to solve them </w:t>
            </w:r>
            <w:proofErr w:type="gramStart"/>
            <w:r>
              <w:rPr>
                <w:rFonts w:ascii="Ubuntu" w:eastAsia="Ubuntu" w:hAnsi="Ubuntu" w:cs="Ubuntu"/>
                <w:color w:val="333333"/>
              </w:rPr>
              <w:t>alone</w:t>
            </w:r>
            <w:proofErr w:type="gramEnd"/>
            <w:r>
              <w:rPr>
                <w:rFonts w:ascii="Ubuntu" w:eastAsia="Ubuntu" w:hAnsi="Ubuntu" w:cs="Ubuntu"/>
                <w:color w:val="333333"/>
              </w:rPr>
              <w:t xml:space="preserve"> but these should be a learning experience we all go on...</w:t>
            </w:r>
          </w:p>
          <w:p w14:paraId="572A5C0C" w14:textId="77777777" w:rsidR="00BA4095" w:rsidRDefault="00BA4095" w:rsidP="00BA4095">
            <w:pPr>
              <w:widowControl w:val="0"/>
              <w:numPr>
                <w:ilvl w:val="1"/>
                <w:numId w:val="45"/>
              </w:numPr>
              <w:spacing w:line="276" w:lineRule="auto"/>
              <w:rPr>
                <w:rFonts w:ascii="Ubuntu" w:eastAsia="Ubuntu" w:hAnsi="Ubuntu" w:cs="Ubuntu"/>
                <w:color w:val="333333"/>
              </w:rPr>
            </w:pPr>
            <w:r>
              <w:rPr>
                <w:rFonts w:ascii="Ubuntu" w:eastAsia="Ubuntu" w:hAnsi="Ubuntu" w:cs="Ubuntu"/>
                <w:color w:val="333333"/>
              </w:rPr>
              <w:t xml:space="preserve">Bring people from all walks of life together, develop experiential learning, project driven work experiences, community building, and create a multi industry ecosystem (energy, food, tourism, green tech, supply chains, finance, health) to explore </w:t>
            </w:r>
            <w:r>
              <w:rPr>
                <w:rFonts w:ascii="Ubuntu" w:eastAsia="Ubuntu" w:hAnsi="Ubuntu" w:cs="Ubuntu"/>
                <w:i/>
                <w:color w:val="333333"/>
              </w:rPr>
              <w:t>how do we transform the region into the greenest/most sustainable region in the UK?  This would also need to address social justice issues e.g. inequality, jobs, mental health etc</w:t>
            </w:r>
          </w:p>
          <w:p w14:paraId="0F1A0EE8" w14:textId="77777777" w:rsidR="00BA4095" w:rsidRDefault="00BA4095" w:rsidP="00BA4095">
            <w:pPr>
              <w:widowControl w:val="0"/>
              <w:numPr>
                <w:ilvl w:val="2"/>
                <w:numId w:val="45"/>
              </w:numPr>
              <w:spacing w:line="276" w:lineRule="auto"/>
              <w:rPr>
                <w:rFonts w:ascii="Ubuntu" w:eastAsia="Ubuntu" w:hAnsi="Ubuntu" w:cs="Ubuntu"/>
                <w:i/>
                <w:color w:val="333333"/>
              </w:rPr>
            </w:pPr>
            <w:r>
              <w:rPr>
                <w:rFonts w:ascii="Ubuntu" w:eastAsia="Ubuntu" w:hAnsi="Ubuntu" w:cs="Ubuntu"/>
                <w:i/>
                <w:color w:val="333333"/>
              </w:rPr>
              <w:t>Aspiration, skills building, resilience, adaptability would be built into something like this…</w:t>
            </w:r>
          </w:p>
          <w:p w14:paraId="75BA85E3" w14:textId="77777777" w:rsidR="00BA4095" w:rsidRDefault="00BA4095" w:rsidP="00F174BC">
            <w:pPr>
              <w:widowControl w:val="0"/>
              <w:spacing w:line="276" w:lineRule="auto"/>
              <w:rPr>
                <w:rFonts w:ascii="Ubuntu" w:eastAsia="Ubuntu" w:hAnsi="Ubuntu" w:cs="Ubuntu"/>
                <w:i/>
                <w:color w:val="333333"/>
              </w:rPr>
            </w:pPr>
          </w:p>
          <w:p w14:paraId="0FAF4ABB" w14:textId="77777777" w:rsidR="00BA4095" w:rsidRDefault="00BA4095" w:rsidP="00F174BC">
            <w:pPr>
              <w:spacing w:line="276" w:lineRule="auto"/>
              <w:rPr>
                <w:rFonts w:ascii="Ubuntu" w:eastAsia="Ubuntu" w:hAnsi="Ubuntu" w:cs="Ubuntu"/>
                <w:b/>
                <w:color w:val="222222"/>
              </w:rPr>
            </w:pPr>
            <w:r>
              <w:rPr>
                <w:rFonts w:ascii="Ubuntu" w:eastAsia="Ubuntu" w:hAnsi="Ubuntu" w:cs="Ubuntu"/>
                <w:b/>
                <w:color w:val="222222"/>
              </w:rPr>
              <w:t xml:space="preserve">What problems are we solving?  </w:t>
            </w:r>
          </w:p>
          <w:p w14:paraId="52D2A5C0" w14:textId="77777777" w:rsidR="00BA4095" w:rsidRDefault="00BA4095" w:rsidP="00F174BC">
            <w:pPr>
              <w:spacing w:line="276" w:lineRule="auto"/>
              <w:rPr>
                <w:rFonts w:ascii="Ubuntu" w:eastAsia="Ubuntu" w:hAnsi="Ubuntu" w:cs="Ubuntu"/>
                <w:b/>
                <w:color w:val="222222"/>
              </w:rPr>
            </w:pPr>
          </w:p>
          <w:p w14:paraId="762D8AF7" w14:textId="77777777" w:rsidR="00BA4095" w:rsidRDefault="00BA4095" w:rsidP="00BA4095">
            <w:pPr>
              <w:numPr>
                <w:ilvl w:val="0"/>
                <w:numId w:val="41"/>
              </w:numPr>
              <w:spacing w:line="276" w:lineRule="auto"/>
              <w:rPr>
                <w:rFonts w:ascii="Ubuntu" w:eastAsia="Ubuntu" w:hAnsi="Ubuntu" w:cs="Ubuntu"/>
                <w:color w:val="222222"/>
              </w:rPr>
            </w:pPr>
            <w:r>
              <w:rPr>
                <w:rFonts w:ascii="Ubuntu" w:eastAsia="Ubuntu" w:hAnsi="Ubuntu" w:cs="Ubuntu"/>
                <w:color w:val="222222"/>
              </w:rPr>
              <w:t>Is this project a ‘means to an end’ with our primary focus on delivering short term transaction benefits and economic growth, or are we putting young people’s lives front and centre?</w:t>
            </w:r>
          </w:p>
          <w:p w14:paraId="4C392C3A"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 xml:space="preserve">By helping people, economic benefits will follow?  </w:t>
            </w:r>
          </w:p>
          <w:p w14:paraId="486288B5" w14:textId="77777777" w:rsidR="00BA4095" w:rsidRDefault="00BA4095" w:rsidP="00BA4095">
            <w:pPr>
              <w:numPr>
                <w:ilvl w:val="0"/>
                <w:numId w:val="41"/>
              </w:numPr>
              <w:spacing w:line="276" w:lineRule="auto"/>
              <w:rPr>
                <w:rFonts w:ascii="Ubuntu" w:eastAsia="Ubuntu" w:hAnsi="Ubuntu" w:cs="Ubuntu"/>
                <w:color w:val="222222"/>
              </w:rPr>
            </w:pPr>
            <w:r>
              <w:rPr>
                <w:rFonts w:ascii="Ubuntu" w:eastAsia="Ubuntu" w:hAnsi="Ubuntu" w:cs="Ubuntu"/>
                <w:color w:val="222222"/>
              </w:rPr>
              <w:t xml:space="preserve">By focusing on disadvantaged young people, are we </w:t>
            </w:r>
            <w:proofErr w:type="gramStart"/>
            <w:r>
              <w:rPr>
                <w:rFonts w:ascii="Ubuntu" w:eastAsia="Ubuntu" w:hAnsi="Ubuntu" w:cs="Ubuntu"/>
                <w:color w:val="222222"/>
              </w:rPr>
              <w:t>actually trying</w:t>
            </w:r>
            <w:proofErr w:type="gramEnd"/>
            <w:r>
              <w:rPr>
                <w:rFonts w:ascii="Ubuntu" w:eastAsia="Ubuntu" w:hAnsi="Ubuntu" w:cs="Ubuntu"/>
                <w:color w:val="222222"/>
              </w:rPr>
              <w:t xml:space="preserve"> to reduce inequality</w:t>
            </w:r>
          </w:p>
          <w:p w14:paraId="07236737"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Rising inequality harms productivity, the economy, and social cohesion</w:t>
            </w:r>
          </w:p>
          <w:p w14:paraId="743B6C30"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 xml:space="preserve">Social mobility </w:t>
            </w:r>
            <w:proofErr w:type="gramStart"/>
            <w:r>
              <w:rPr>
                <w:rFonts w:ascii="Ubuntu" w:eastAsia="Ubuntu" w:hAnsi="Ubuntu" w:cs="Ubuntu"/>
                <w:color w:val="222222"/>
              </w:rPr>
              <w:t>isn’t</w:t>
            </w:r>
            <w:proofErr w:type="gramEnd"/>
            <w:r>
              <w:rPr>
                <w:rFonts w:ascii="Ubuntu" w:eastAsia="Ubuntu" w:hAnsi="Ubuntu" w:cs="Ubuntu"/>
                <w:color w:val="222222"/>
              </w:rPr>
              <w:t xml:space="preserve"> improving, why?  We need to get to the root causes</w:t>
            </w:r>
          </w:p>
          <w:p w14:paraId="26B26B05"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Covid-19 exacerbates inequalities, do we tackle these now or wait several years to address a worse problem?</w:t>
            </w:r>
          </w:p>
          <w:p w14:paraId="25C062C7"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lastRenderedPageBreak/>
              <w:t>(TB) is keen on us developing this work stream around helping the disadvantaged</w:t>
            </w:r>
          </w:p>
          <w:p w14:paraId="609A3C77" w14:textId="77777777" w:rsidR="00BA4095" w:rsidRDefault="00BA4095" w:rsidP="00BA4095">
            <w:pPr>
              <w:numPr>
                <w:ilvl w:val="3"/>
                <w:numId w:val="41"/>
              </w:numPr>
              <w:spacing w:line="276" w:lineRule="auto"/>
              <w:rPr>
                <w:rFonts w:ascii="Ubuntu" w:eastAsia="Ubuntu" w:hAnsi="Ubuntu" w:cs="Ubuntu"/>
                <w:color w:val="222222"/>
              </w:rPr>
            </w:pPr>
            <w:r>
              <w:rPr>
                <w:rFonts w:ascii="Ubuntu" w:eastAsia="Ubuntu" w:hAnsi="Ubuntu" w:cs="Ubuntu"/>
                <w:color w:val="222222"/>
              </w:rPr>
              <w:t>We both see a greater uplift in potential by creating hope amongst the left behind</w:t>
            </w:r>
          </w:p>
          <w:p w14:paraId="180E88B6" w14:textId="77777777" w:rsidR="00BA4095" w:rsidRDefault="00BA4095" w:rsidP="00BA4095">
            <w:pPr>
              <w:numPr>
                <w:ilvl w:val="3"/>
                <w:numId w:val="41"/>
              </w:numPr>
              <w:spacing w:line="276" w:lineRule="auto"/>
              <w:rPr>
                <w:rFonts w:ascii="Ubuntu" w:eastAsia="Ubuntu" w:hAnsi="Ubuntu" w:cs="Ubuntu"/>
                <w:color w:val="222222"/>
              </w:rPr>
            </w:pPr>
            <w:r>
              <w:rPr>
                <w:rFonts w:ascii="Ubuntu" w:eastAsia="Ubuntu" w:hAnsi="Ubuntu" w:cs="Ubuntu"/>
                <w:color w:val="222222"/>
              </w:rPr>
              <w:t xml:space="preserve">(TB) there will be less impact with developing </w:t>
            </w:r>
            <w:proofErr w:type="gramStart"/>
            <w:r>
              <w:rPr>
                <w:rFonts w:ascii="Ubuntu" w:eastAsia="Ubuntu" w:hAnsi="Ubuntu" w:cs="Ubuntu"/>
                <w:color w:val="222222"/>
              </w:rPr>
              <w:t>high fliers</w:t>
            </w:r>
            <w:proofErr w:type="gramEnd"/>
            <w:r>
              <w:rPr>
                <w:rFonts w:ascii="Ubuntu" w:eastAsia="Ubuntu" w:hAnsi="Ubuntu" w:cs="Ubuntu"/>
                <w:color w:val="222222"/>
              </w:rPr>
              <w:t>, so priorities could be disadvantaged, border line, high fliers</w:t>
            </w:r>
          </w:p>
          <w:p w14:paraId="009F5BAE"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Govt. has a levelling up agenda, can we as a LEP be bold and proactive in addressing this?</w:t>
            </w:r>
          </w:p>
          <w:p w14:paraId="7C8CC01B"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 xml:space="preserve">There is huge untapped potential in so many </w:t>
            </w:r>
            <w:proofErr w:type="gramStart"/>
            <w:r>
              <w:rPr>
                <w:rFonts w:ascii="Ubuntu" w:eastAsia="Ubuntu" w:hAnsi="Ubuntu" w:cs="Ubuntu"/>
                <w:color w:val="222222"/>
              </w:rPr>
              <w:t>left</w:t>
            </w:r>
            <w:proofErr w:type="gramEnd"/>
            <w:r>
              <w:rPr>
                <w:rFonts w:ascii="Ubuntu" w:eastAsia="Ubuntu" w:hAnsi="Ubuntu" w:cs="Ubuntu"/>
                <w:color w:val="222222"/>
              </w:rPr>
              <w:t xml:space="preserve"> behind kids </w:t>
            </w:r>
          </w:p>
          <w:p w14:paraId="3EB2B7DB"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 xml:space="preserve">(I </w:t>
            </w:r>
            <w:proofErr w:type="gramStart"/>
            <w:r>
              <w:rPr>
                <w:rFonts w:ascii="Ubuntu" w:eastAsia="Ubuntu" w:hAnsi="Ubuntu" w:cs="Ubuntu"/>
                <w:color w:val="222222"/>
              </w:rPr>
              <w:t>wasn’t</w:t>
            </w:r>
            <w:proofErr w:type="gramEnd"/>
            <w:r>
              <w:rPr>
                <w:rFonts w:ascii="Ubuntu" w:eastAsia="Ubuntu" w:hAnsi="Ubuntu" w:cs="Ubuntu"/>
                <w:color w:val="222222"/>
              </w:rPr>
              <w:t xml:space="preserve"> employable at 18 but people gave me chances and allowed me to make mistakes)</w:t>
            </w:r>
          </w:p>
          <w:p w14:paraId="69442F16"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I care about us creating the conditions for disadvantaged kids to have the same opportunities (if 25/50% of local young people shifted from being dependent on society to changing society, the benefits would be astronomical)</w:t>
            </w:r>
          </w:p>
          <w:p w14:paraId="77CF59B9" w14:textId="77777777" w:rsidR="00BA4095" w:rsidRDefault="00BA4095" w:rsidP="00F174BC">
            <w:pPr>
              <w:widowControl w:val="0"/>
              <w:spacing w:line="276" w:lineRule="auto"/>
              <w:rPr>
                <w:rFonts w:ascii="Ubuntu" w:eastAsia="Ubuntu" w:hAnsi="Ubuntu" w:cs="Ubuntu"/>
                <w:i/>
                <w:color w:val="333333"/>
              </w:rPr>
            </w:pPr>
          </w:p>
          <w:p w14:paraId="68B1FC46" w14:textId="77777777" w:rsidR="00BA4095" w:rsidRDefault="00BA4095" w:rsidP="00F174BC">
            <w:pPr>
              <w:widowControl w:val="0"/>
              <w:spacing w:line="276" w:lineRule="auto"/>
              <w:rPr>
                <w:rFonts w:ascii="Ubuntu" w:eastAsia="Ubuntu" w:hAnsi="Ubuntu" w:cs="Ubuntu"/>
                <w:i/>
                <w:color w:val="333333"/>
              </w:rPr>
            </w:pPr>
          </w:p>
        </w:tc>
      </w:tr>
      <w:tr w:rsidR="00BA4095" w14:paraId="040847B6" w14:textId="77777777" w:rsidTr="00F174BC">
        <w:trPr>
          <w:trHeight w:val="2251"/>
        </w:trPr>
        <w:tc>
          <w:tcPr>
            <w:tcW w:w="9477" w:type="dxa"/>
          </w:tcPr>
          <w:p w14:paraId="0D0F28A6"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How are you going to achieve it and what are your milestones?</w:t>
            </w:r>
          </w:p>
          <w:p w14:paraId="1997247A" w14:textId="77777777" w:rsidR="00BA4095" w:rsidRDefault="00BA4095" w:rsidP="00F174BC">
            <w:pPr>
              <w:rPr>
                <w:rFonts w:ascii="Arial" w:eastAsia="Arial" w:hAnsi="Arial" w:cs="Arial"/>
                <w:b/>
                <w:sz w:val="24"/>
                <w:szCs w:val="24"/>
              </w:rPr>
            </w:pPr>
          </w:p>
          <w:p w14:paraId="565F0A53" w14:textId="77777777" w:rsidR="00BA4095" w:rsidRDefault="00BA4095" w:rsidP="00BA4095">
            <w:pPr>
              <w:widowControl w:val="0"/>
              <w:numPr>
                <w:ilvl w:val="1"/>
                <w:numId w:val="49"/>
              </w:numPr>
              <w:rPr>
                <w:rFonts w:ascii="Ubuntu" w:eastAsia="Ubuntu" w:hAnsi="Ubuntu" w:cs="Ubuntu"/>
                <w:color w:val="222222"/>
              </w:rPr>
            </w:pPr>
            <w:r>
              <w:rPr>
                <w:rFonts w:ascii="Ubuntu" w:eastAsia="Ubuntu" w:hAnsi="Ubuntu" w:cs="Ubuntu"/>
              </w:rPr>
              <w:t>TBC</w:t>
            </w:r>
          </w:p>
          <w:p w14:paraId="171C003A" w14:textId="77777777" w:rsidR="00BA4095" w:rsidRDefault="00BA4095" w:rsidP="00BA4095">
            <w:pPr>
              <w:widowControl w:val="0"/>
              <w:numPr>
                <w:ilvl w:val="1"/>
                <w:numId w:val="49"/>
              </w:numPr>
              <w:rPr>
                <w:rFonts w:ascii="Ubuntu" w:eastAsia="Ubuntu" w:hAnsi="Ubuntu" w:cs="Ubuntu"/>
              </w:rPr>
            </w:pPr>
            <w:r>
              <w:rPr>
                <w:rFonts w:ascii="Ubuntu" w:eastAsia="Ubuntu" w:hAnsi="Ubuntu" w:cs="Ubuntu"/>
              </w:rPr>
              <w:t xml:space="preserve">We spoke at length about ambition, the problems, philosophy, and </w:t>
            </w:r>
            <w:proofErr w:type="gramStart"/>
            <w:r>
              <w:rPr>
                <w:rFonts w:ascii="Ubuntu" w:eastAsia="Ubuntu" w:hAnsi="Ubuntu" w:cs="Ubuntu"/>
              </w:rPr>
              <w:t>didn’t</w:t>
            </w:r>
            <w:proofErr w:type="gramEnd"/>
            <w:r>
              <w:rPr>
                <w:rFonts w:ascii="Ubuntu" w:eastAsia="Ubuntu" w:hAnsi="Ubuntu" w:cs="Ubuntu"/>
              </w:rPr>
              <w:t xml:space="preserve"> have time to discuss milestones...</w:t>
            </w:r>
          </w:p>
          <w:p w14:paraId="28415E07" w14:textId="77777777" w:rsidR="00BA4095" w:rsidRDefault="00BA4095" w:rsidP="00F174BC">
            <w:pPr>
              <w:rPr>
                <w:rFonts w:ascii="Arial" w:eastAsia="Arial" w:hAnsi="Arial" w:cs="Arial"/>
                <w:b/>
                <w:sz w:val="24"/>
                <w:szCs w:val="24"/>
              </w:rPr>
            </w:pPr>
          </w:p>
          <w:p w14:paraId="6EC10BC8" w14:textId="77777777" w:rsidR="00BA4095" w:rsidRDefault="00BA4095" w:rsidP="00F174BC">
            <w:pPr>
              <w:rPr>
                <w:rFonts w:ascii="Arial" w:eastAsia="Arial" w:hAnsi="Arial" w:cs="Arial"/>
                <w:b/>
                <w:sz w:val="24"/>
                <w:szCs w:val="24"/>
              </w:rPr>
            </w:pPr>
          </w:p>
          <w:p w14:paraId="7EEDDE4E" w14:textId="77777777" w:rsidR="00BA4095" w:rsidRDefault="00BA4095" w:rsidP="00F174BC">
            <w:pPr>
              <w:pBdr>
                <w:top w:val="nil"/>
                <w:left w:val="nil"/>
                <w:bottom w:val="nil"/>
                <w:right w:val="nil"/>
                <w:between w:val="nil"/>
              </w:pBdr>
              <w:rPr>
                <w:rFonts w:ascii="Arial" w:eastAsia="Arial" w:hAnsi="Arial" w:cs="Arial"/>
                <w:b/>
                <w:color w:val="000000"/>
                <w:sz w:val="24"/>
                <w:szCs w:val="24"/>
              </w:rPr>
            </w:pPr>
          </w:p>
          <w:p w14:paraId="067650D9" w14:textId="77777777" w:rsidR="00BA4095" w:rsidRDefault="00BA4095" w:rsidP="00F174BC">
            <w:pPr>
              <w:rPr>
                <w:rFonts w:ascii="Arial" w:eastAsia="Arial" w:hAnsi="Arial" w:cs="Arial"/>
                <w:b/>
                <w:sz w:val="24"/>
                <w:szCs w:val="24"/>
              </w:rPr>
            </w:pPr>
          </w:p>
        </w:tc>
      </w:tr>
      <w:tr w:rsidR="00BA4095" w14:paraId="0EF92831" w14:textId="77777777" w:rsidTr="00013D58">
        <w:trPr>
          <w:trHeight w:val="70"/>
        </w:trPr>
        <w:tc>
          <w:tcPr>
            <w:tcW w:w="9477" w:type="dxa"/>
          </w:tcPr>
          <w:p w14:paraId="4CB3D168" w14:textId="77777777" w:rsidR="00BA4095" w:rsidRDefault="00BA4095" w:rsidP="00F174BC">
            <w:pPr>
              <w:rPr>
                <w:rFonts w:ascii="Arial" w:eastAsia="Arial" w:hAnsi="Arial" w:cs="Arial"/>
                <w:b/>
                <w:sz w:val="24"/>
                <w:szCs w:val="24"/>
              </w:rPr>
            </w:pPr>
            <w:r>
              <w:rPr>
                <w:rFonts w:ascii="Arial" w:eastAsia="Arial" w:hAnsi="Arial" w:cs="Arial"/>
                <w:b/>
                <w:sz w:val="24"/>
                <w:szCs w:val="24"/>
              </w:rPr>
              <w:t xml:space="preserve">Are there any barriers? </w:t>
            </w:r>
          </w:p>
          <w:p w14:paraId="297556C7" w14:textId="77777777" w:rsidR="00BA4095" w:rsidRDefault="00BA4095" w:rsidP="00F174BC">
            <w:pPr>
              <w:rPr>
                <w:rFonts w:ascii="Arial" w:eastAsia="Arial" w:hAnsi="Arial" w:cs="Arial"/>
                <w:b/>
                <w:sz w:val="24"/>
                <w:szCs w:val="24"/>
              </w:rPr>
            </w:pPr>
          </w:p>
          <w:p w14:paraId="158EDB86"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Resources (people’s time)</w:t>
            </w:r>
          </w:p>
          <w:p w14:paraId="2488653E"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The need to keep the lights on whilst simultaneously reinventing the future</w:t>
            </w:r>
          </w:p>
          <w:p w14:paraId="1FA0D2E4"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Not ambitious enough</w:t>
            </w:r>
          </w:p>
          <w:p w14:paraId="77C746B9"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Bridging of silos/projects to create a unified purpose</w:t>
            </w:r>
          </w:p>
          <w:p w14:paraId="32F11581"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 xml:space="preserve">Employers </w:t>
            </w:r>
            <w:proofErr w:type="gramStart"/>
            <w:r>
              <w:rPr>
                <w:rFonts w:ascii="Ubuntu" w:eastAsia="Ubuntu" w:hAnsi="Ubuntu" w:cs="Ubuntu"/>
                <w:color w:val="222222"/>
              </w:rPr>
              <w:t>can’t</w:t>
            </w:r>
            <w:proofErr w:type="gramEnd"/>
            <w:r>
              <w:rPr>
                <w:rFonts w:ascii="Ubuntu" w:eastAsia="Ubuntu" w:hAnsi="Ubuntu" w:cs="Ubuntu"/>
                <w:color w:val="222222"/>
              </w:rPr>
              <w:t xml:space="preserve"> go into schools due to Covid</w:t>
            </w:r>
          </w:p>
          <w:p w14:paraId="65D2B7B9" w14:textId="77777777" w:rsidR="00BA4095" w:rsidRDefault="00BA4095" w:rsidP="00F174BC">
            <w:pPr>
              <w:rPr>
                <w:rFonts w:ascii="Arial" w:eastAsia="Arial" w:hAnsi="Arial" w:cs="Arial"/>
                <w:b/>
                <w:sz w:val="24"/>
                <w:szCs w:val="24"/>
              </w:rPr>
            </w:pPr>
          </w:p>
          <w:p w14:paraId="5FDF2772" w14:textId="77777777" w:rsidR="00BA4095" w:rsidRDefault="00BA4095" w:rsidP="00F174BC">
            <w:pPr>
              <w:pBdr>
                <w:top w:val="nil"/>
                <w:left w:val="nil"/>
                <w:bottom w:val="nil"/>
                <w:right w:val="nil"/>
                <w:between w:val="nil"/>
              </w:pBdr>
              <w:ind w:left="360"/>
              <w:rPr>
                <w:rFonts w:ascii="Arial" w:eastAsia="Arial" w:hAnsi="Arial" w:cs="Arial"/>
                <w:color w:val="000000"/>
                <w:sz w:val="24"/>
                <w:szCs w:val="24"/>
              </w:rPr>
            </w:pPr>
          </w:p>
        </w:tc>
      </w:tr>
      <w:tr w:rsidR="00BA4095" w14:paraId="40E0D91B" w14:textId="77777777" w:rsidTr="00F174BC">
        <w:trPr>
          <w:trHeight w:val="2395"/>
        </w:trPr>
        <w:tc>
          <w:tcPr>
            <w:tcW w:w="9477" w:type="dxa"/>
          </w:tcPr>
          <w:p w14:paraId="0787A93C"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Who else would you like in the group?</w:t>
            </w:r>
          </w:p>
          <w:p w14:paraId="7A741692" w14:textId="77777777" w:rsidR="00BA4095" w:rsidRDefault="00BA4095" w:rsidP="00F174BC">
            <w:pPr>
              <w:rPr>
                <w:rFonts w:ascii="Arial" w:eastAsia="Arial" w:hAnsi="Arial" w:cs="Arial"/>
                <w:b/>
                <w:sz w:val="24"/>
                <w:szCs w:val="24"/>
              </w:rPr>
            </w:pPr>
          </w:p>
          <w:p w14:paraId="5292CC95" w14:textId="77777777" w:rsidR="00BA4095" w:rsidRDefault="00BA4095" w:rsidP="00BA4095">
            <w:pPr>
              <w:numPr>
                <w:ilvl w:val="1"/>
                <w:numId w:val="43"/>
              </w:numPr>
              <w:spacing w:line="276" w:lineRule="auto"/>
              <w:rPr>
                <w:rFonts w:ascii="Ubuntu" w:eastAsia="Ubuntu" w:hAnsi="Ubuntu" w:cs="Ubuntu"/>
                <w:color w:val="222222"/>
              </w:rPr>
            </w:pPr>
            <w:r>
              <w:rPr>
                <w:rFonts w:ascii="Ubuntu" w:eastAsia="Ubuntu" w:hAnsi="Ubuntu" w:cs="Ubuntu"/>
                <w:color w:val="222222"/>
              </w:rPr>
              <w:t>EDUCATION, pre 11’s</w:t>
            </w:r>
          </w:p>
          <w:p w14:paraId="64BF5F8C" w14:textId="77777777" w:rsidR="00BA4095" w:rsidRDefault="00BA4095" w:rsidP="00BA4095">
            <w:pPr>
              <w:numPr>
                <w:ilvl w:val="2"/>
                <w:numId w:val="43"/>
              </w:numPr>
              <w:spacing w:line="276" w:lineRule="auto"/>
              <w:rPr>
                <w:rFonts w:ascii="Ubuntu" w:eastAsia="Ubuntu" w:hAnsi="Ubuntu" w:cs="Ubuntu"/>
                <w:color w:val="222222"/>
              </w:rPr>
            </w:pPr>
            <w:r>
              <w:rPr>
                <w:rFonts w:ascii="Ubuntu" w:eastAsia="Ubuntu" w:hAnsi="Ubuntu" w:cs="Ubuntu"/>
                <w:color w:val="222222"/>
              </w:rPr>
              <w:t>(KP) The group identified a need to get representation from schools but with the caveat that there should be clarity on what the ask is and what we expect from them</w:t>
            </w:r>
          </w:p>
          <w:p w14:paraId="1CC15B86" w14:textId="77777777" w:rsidR="00BA4095" w:rsidRDefault="00BA4095" w:rsidP="00BA4095">
            <w:pPr>
              <w:numPr>
                <w:ilvl w:val="1"/>
                <w:numId w:val="43"/>
              </w:numPr>
              <w:spacing w:line="276" w:lineRule="auto"/>
              <w:rPr>
                <w:rFonts w:ascii="Ubuntu" w:eastAsia="Ubuntu" w:hAnsi="Ubuntu" w:cs="Ubuntu"/>
                <w:color w:val="222222"/>
              </w:rPr>
            </w:pPr>
            <w:r>
              <w:rPr>
                <w:rFonts w:ascii="Ubuntu" w:eastAsia="Ubuntu" w:hAnsi="Ubuntu" w:cs="Ubuntu"/>
                <w:color w:val="222222"/>
              </w:rPr>
              <w:t>Judith Mobbs will join next group to assist</w:t>
            </w:r>
          </w:p>
        </w:tc>
      </w:tr>
      <w:tr w:rsidR="00BA4095" w14:paraId="380D8C67" w14:textId="77777777" w:rsidTr="00F174BC">
        <w:trPr>
          <w:trHeight w:val="1980"/>
        </w:trPr>
        <w:tc>
          <w:tcPr>
            <w:tcW w:w="9477" w:type="dxa"/>
          </w:tcPr>
          <w:p w14:paraId="0CF5A7D8" w14:textId="77777777" w:rsidR="00BA4095" w:rsidRDefault="00BA4095" w:rsidP="00F174BC">
            <w:pPr>
              <w:rPr>
                <w:rFonts w:ascii="Arial" w:eastAsia="Arial" w:hAnsi="Arial" w:cs="Arial"/>
                <w:b/>
                <w:sz w:val="24"/>
                <w:szCs w:val="24"/>
              </w:rPr>
            </w:pPr>
            <w:r>
              <w:rPr>
                <w:rFonts w:ascii="Arial" w:eastAsia="Arial" w:hAnsi="Arial" w:cs="Arial"/>
                <w:b/>
                <w:sz w:val="24"/>
                <w:szCs w:val="24"/>
              </w:rPr>
              <w:t>Links with the other SAP objectives</w:t>
            </w:r>
          </w:p>
          <w:p w14:paraId="4734C470" w14:textId="77777777" w:rsidR="00BA4095" w:rsidRDefault="00BA4095" w:rsidP="00F174BC">
            <w:pPr>
              <w:rPr>
                <w:rFonts w:ascii="Arial" w:eastAsia="Arial" w:hAnsi="Arial" w:cs="Arial"/>
                <w:b/>
                <w:sz w:val="24"/>
                <w:szCs w:val="24"/>
              </w:rPr>
            </w:pPr>
          </w:p>
          <w:p w14:paraId="4E60D4A7"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Agile and responsive training</w:t>
            </w:r>
          </w:p>
          <w:p w14:paraId="73CAEDF2"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Wait to see groups presentation to recognise link</w:t>
            </w:r>
          </w:p>
          <w:p w14:paraId="4B17509A"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Driving skills progression</w:t>
            </w:r>
          </w:p>
          <w:p w14:paraId="587C0F2B"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Experiential learning and mentoring can help contextualise development and promote skills progression</w:t>
            </w:r>
          </w:p>
          <w:p w14:paraId="2A5EBBB0"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Tackling barriers to employment</w:t>
            </w:r>
          </w:p>
          <w:p w14:paraId="0F532B54"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 xml:space="preserve">Working with NEETs and disadvantaged </w:t>
            </w:r>
          </w:p>
          <w:p w14:paraId="04B1E792" w14:textId="77777777" w:rsidR="00BA4095" w:rsidRDefault="00BA4095" w:rsidP="00F174BC">
            <w:pPr>
              <w:rPr>
                <w:rFonts w:ascii="Arial" w:eastAsia="Arial" w:hAnsi="Arial" w:cs="Arial"/>
                <w:b/>
                <w:sz w:val="24"/>
                <w:szCs w:val="24"/>
              </w:rPr>
            </w:pPr>
          </w:p>
        </w:tc>
      </w:tr>
      <w:tr w:rsidR="00BA4095" w14:paraId="78224F47" w14:textId="77777777" w:rsidTr="00F174BC">
        <w:trPr>
          <w:trHeight w:val="1563"/>
        </w:trPr>
        <w:tc>
          <w:tcPr>
            <w:tcW w:w="9477" w:type="dxa"/>
          </w:tcPr>
          <w:p w14:paraId="7AD02661" w14:textId="77777777" w:rsidR="00BA4095" w:rsidRDefault="00BA4095" w:rsidP="00F174BC">
            <w:pPr>
              <w:rPr>
                <w:rFonts w:ascii="Arial" w:eastAsia="Arial" w:hAnsi="Arial" w:cs="Arial"/>
                <w:b/>
                <w:sz w:val="24"/>
                <w:szCs w:val="24"/>
              </w:rPr>
            </w:pPr>
            <w:r>
              <w:rPr>
                <w:rFonts w:ascii="Arial" w:eastAsia="Arial" w:hAnsi="Arial" w:cs="Arial"/>
                <w:b/>
                <w:sz w:val="24"/>
                <w:szCs w:val="24"/>
              </w:rPr>
              <w:t>How are you planning to involve beneficiaries in the design of the project?</w:t>
            </w:r>
          </w:p>
          <w:p w14:paraId="1E5D44B6" w14:textId="77777777" w:rsidR="00BA4095" w:rsidRDefault="00BA4095" w:rsidP="00F174BC">
            <w:pPr>
              <w:rPr>
                <w:rFonts w:ascii="Arial" w:eastAsia="Arial" w:hAnsi="Arial" w:cs="Arial"/>
                <w:b/>
                <w:sz w:val="24"/>
                <w:szCs w:val="24"/>
              </w:rPr>
            </w:pPr>
          </w:p>
          <w:p w14:paraId="7B21BC20" w14:textId="77777777" w:rsidR="00BA4095" w:rsidRDefault="00BA4095" w:rsidP="00F174BC">
            <w:pPr>
              <w:widowControl w:val="0"/>
              <w:spacing w:line="276" w:lineRule="auto"/>
              <w:rPr>
                <w:rFonts w:ascii="Ubuntu" w:eastAsia="Ubuntu" w:hAnsi="Ubuntu" w:cs="Ubuntu"/>
                <w:b/>
                <w:color w:val="333333"/>
              </w:rPr>
            </w:pPr>
            <w:r>
              <w:rPr>
                <w:rFonts w:ascii="Ubuntu" w:eastAsia="Ubuntu" w:hAnsi="Ubuntu" w:cs="Ubuntu"/>
                <w:b/>
                <w:color w:val="333333"/>
              </w:rPr>
              <w:t>Who are the beneficiaries?</w:t>
            </w:r>
          </w:p>
          <w:p w14:paraId="583B18CD" w14:textId="77777777" w:rsidR="00BA4095" w:rsidRDefault="00BA4095" w:rsidP="00BA4095">
            <w:pPr>
              <w:widowControl w:val="0"/>
              <w:numPr>
                <w:ilvl w:val="0"/>
                <w:numId w:val="46"/>
              </w:numPr>
              <w:spacing w:line="276" w:lineRule="auto"/>
              <w:rPr>
                <w:rFonts w:ascii="Ubuntu" w:eastAsia="Ubuntu" w:hAnsi="Ubuntu" w:cs="Ubuntu"/>
                <w:color w:val="333333"/>
              </w:rPr>
            </w:pPr>
            <w:r>
              <w:rPr>
                <w:rFonts w:ascii="Ubuntu" w:eastAsia="Ubuntu" w:hAnsi="Ubuntu" w:cs="Ubuntu"/>
                <w:color w:val="333333"/>
              </w:rPr>
              <w:t>(CP) raised this as a question - there are other groups/forums that put the young person at the centre, notably the Education &amp; Training Strategy Group and the Opportunity Area work, and that the ‘USP’ of the SAP is that it is coming very much from an economic perspective.</w:t>
            </w:r>
          </w:p>
          <w:p w14:paraId="6E335001" w14:textId="77777777" w:rsidR="00BA4095" w:rsidRDefault="00BA4095" w:rsidP="00BA4095">
            <w:pPr>
              <w:widowControl w:val="0"/>
              <w:numPr>
                <w:ilvl w:val="1"/>
                <w:numId w:val="46"/>
              </w:numPr>
              <w:spacing w:line="276" w:lineRule="auto"/>
              <w:rPr>
                <w:rFonts w:ascii="Ubuntu" w:eastAsia="Ubuntu" w:hAnsi="Ubuntu" w:cs="Ubuntu"/>
                <w:color w:val="333333"/>
              </w:rPr>
            </w:pPr>
            <w:r>
              <w:rPr>
                <w:rFonts w:ascii="Ubuntu" w:eastAsia="Ubuntu" w:hAnsi="Ubuntu" w:cs="Ubuntu"/>
                <w:color w:val="333333"/>
              </w:rPr>
              <w:t>Should it be young people, or business?</w:t>
            </w:r>
          </w:p>
          <w:p w14:paraId="419126E8" w14:textId="77777777" w:rsidR="00BA4095" w:rsidRDefault="00BA4095" w:rsidP="00BA4095">
            <w:pPr>
              <w:widowControl w:val="0"/>
              <w:numPr>
                <w:ilvl w:val="1"/>
                <w:numId w:val="46"/>
              </w:numPr>
              <w:spacing w:line="276" w:lineRule="auto"/>
              <w:rPr>
                <w:rFonts w:ascii="Ubuntu" w:eastAsia="Ubuntu" w:hAnsi="Ubuntu" w:cs="Ubuntu"/>
                <w:color w:val="333333"/>
              </w:rPr>
            </w:pPr>
            <w:r>
              <w:rPr>
                <w:rFonts w:ascii="Ubuntu" w:eastAsia="Ubuntu" w:hAnsi="Ubuntu" w:cs="Ubuntu"/>
                <w:color w:val="333333"/>
              </w:rPr>
              <w:t>(KP) suggested (later conversation) that we think about Equipping Young People stream as people centred and Inspiring Career Experiences business focused</w:t>
            </w:r>
          </w:p>
          <w:p w14:paraId="788E6586" w14:textId="77777777" w:rsidR="00BA4095" w:rsidRDefault="00BA4095" w:rsidP="00F174BC">
            <w:pPr>
              <w:rPr>
                <w:rFonts w:ascii="Arial" w:eastAsia="Arial" w:hAnsi="Arial" w:cs="Arial"/>
                <w:b/>
                <w:sz w:val="24"/>
                <w:szCs w:val="24"/>
              </w:rPr>
            </w:pPr>
          </w:p>
          <w:p w14:paraId="09D9BE51" w14:textId="77777777" w:rsidR="00BA4095" w:rsidRDefault="00BA4095" w:rsidP="00BA4095">
            <w:pPr>
              <w:widowControl w:val="0"/>
              <w:numPr>
                <w:ilvl w:val="1"/>
                <w:numId w:val="48"/>
              </w:numPr>
              <w:rPr>
                <w:rFonts w:ascii="Ubuntu" w:eastAsia="Ubuntu" w:hAnsi="Ubuntu" w:cs="Ubuntu"/>
                <w:color w:val="222222"/>
              </w:rPr>
            </w:pPr>
            <w:r>
              <w:rPr>
                <w:rFonts w:ascii="Ubuntu" w:eastAsia="Ubuntu" w:hAnsi="Ubuntu" w:cs="Ubuntu"/>
              </w:rPr>
              <w:t>Require insight and participation from a diverse range of young people</w:t>
            </w:r>
          </w:p>
          <w:p w14:paraId="0166EDFD" w14:textId="77777777" w:rsidR="00BA4095" w:rsidRDefault="00BA4095" w:rsidP="00BA4095">
            <w:pPr>
              <w:widowControl w:val="0"/>
              <w:numPr>
                <w:ilvl w:val="2"/>
                <w:numId w:val="48"/>
              </w:numPr>
              <w:rPr>
                <w:rFonts w:ascii="Ubuntu" w:eastAsia="Ubuntu" w:hAnsi="Ubuntu" w:cs="Ubuntu"/>
                <w:color w:val="222222"/>
              </w:rPr>
            </w:pPr>
            <w:r>
              <w:rPr>
                <w:rFonts w:ascii="Ubuntu" w:eastAsia="Ubuntu" w:hAnsi="Ubuntu" w:cs="Ubuntu"/>
              </w:rPr>
              <w:t>Youth Advisory Board</w:t>
            </w:r>
          </w:p>
          <w:p w14:paraId="64C4BE1A"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 xml:space="preserve">InCare network </w:t>
            </w:r>
          </w:p>
          <w:p w14:paraId="6ABDD851"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lastRenderedPageBreak/>
              <w:t>Greenlight Trust insight</w:t>
            </w:r>
          </w:p>
          <w:p w14:paraId="10207DCF"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Mainstream education</w:t>
            </w:r>
          </w:p>
          <w:p w14:paraId="498734A2"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My Health, Our Future (HWS)</w:t>
            </w:r>
          </w:p>
          <w:p w14:paraId="62FAFACC"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 xml:space="preserve">UoS Youth Intervention Fund </w:t>
            </w:r>
            <w:r>
              <w:rPr>
                <w:rFonts w:ascii="Ubuntu" w:eastAsia="Ubuntu" w:hAnsi="Ubuntu" w:cs="Ubuntu"/>
              </w:rPr>
              <w:tab/>
            </w:r>
          </w:p>
          <w:p w14:paraId="51745D0B" w14:textId="77777777" w:rsidR="00BA4095" w:rsidRDefault="00BA4095" w:rsidP="00F174BC">
            <w:pPr>
              <w:rPr>
                <w:rFonts w:ascii="Arial" w:eastAsia="Arial" w:hAnsi="Arial" w:cs="Arial"/>
                <w:b/>
                <w:sz w:val="24"/>
                <w:szCs w:val="24"/>
              </w:rPr>
            </w:pPr>
          </w:p>
        </w:tc>
      </w:tr>
      <w:tr w:rsidR="00BA4095" w14:paraId="6871D523" w14:textId="77777777" w:rsidTr="00F174BC">
        <w:trPr>
          <w:trHeight w:val="1534"/>
        </w:trPr>
        <w:tc>
          <w:tcPr>
            <w:tcW w:w="9477" w:type="dxa"/>
          </w:tcPr>
          <w:p w14:paraId="5748404A"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What data requirements will you need?</w:t>
            </w:r>
          </w:p>
          <w:p w14:paraId="09D74D7F" w14:textId="77777777" w:rsidR="00BA4095" w:rsidRDefault="00BA4095" w:rsidP="00F174BC">
            <w:pPr>
              <w:rPr>
                <w:rFonts w:ascii="Arial" w:eastAsia="Arial" w:hAnsi="Arial" w:cs="Arial"/>
                <w:b/>
                <w:sz w:val="24"/>
                <w:szCs w:val="24"/>
              </w:rPr>
            </w:pPr>
          </w:p>
          <w:p w14:paraId="23C4C938" w14:textId="77777777" w:rsidR="00BA4095" w:rsidRDefault="00BA4095" w:rsidP="00BA4095">
            <w:pPr>
              <w:widowControl w:val="0"/>
              <w:numPr>
                <w:ilvl w:val="1"/>
                <w:numId w:val="42"/>
              </w:numPr>
              <w:rPr>
                <w:rFonts w:ascii="Ubuntu" w:eastAsia="Ubuntu" w:hAnsi="Ubuntu" w:cs="Ubuntu"/>
                <w:color w:val="222222"/>
              </w:rPr>
            </w:pPr>
            <w:r>
              <w:rPr>
                <w:rFonts w:ascii="Ubuntu" w:eastAsia="Ubuntu" w:hAnsi="Ubuntu" w:cs="Ubuntu"/>
              </w:rPr>
              <w:t>Desktop research</w:t>
            </w:r>
          </w:p>
          <w:p w14:paraId="4F683924"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Mapping youth sector research + active initiatives in region</w:t>
            </w:r>
          </w:p>
          <w:p w14:paraId="6C650513"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Social mobility </w:t>
            </w:r>
          </w:p>
          <w:p w14:paraId="7A80926D"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Inequality insight</w:t>
            </w:r>
          </w:p>
          <w:p w14:paraId="317E486C"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NEET data for schools/councils</w:t>
            </w:r>
          </w:p>
          <w:p w14:paraId="54AD3591"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Momentum mapping </w:t>
            </w:r>
          </w:p>
          <w:p w14:paraId="13ECEFD1"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Details of Norfolk (CC?) experiment with Doughnut Economics </w:t>
            </w:r>
          </w:p>
          <w:p w14:paraId="03B8ED3C" w14:textId="77777777" w:rsidR="00BA4095" w:rsidRDefault="00BA4095" w:rsidP="00F174BC">
            <w:pPr>
              <w:widowControl w:val="0"/>
              <w:ind w:left="1440"/>
              <w:rPr>
                <w:rFonts w:ascii="Ubuntu" w:eastAsia="Ubuntu" w:hAnsi="Ubuntu" w:cs="Ubuntu"/>
              </w:rPr>
            </w:pPr>
          </w:p>
        </w:tc>
      </w:tr>
      <w:tr w:rsidR="00BA4095" w14:paraId="6F001FE1" w14:textId="77777777" w:rsidTr="00F174BC">
        <w:trPr>
          <w:trHeight w:val="3527"/>
        </w:trPr>
        <w:tc>
          <w:tcPr>
            <w:tcW w:w="9477" w:type="dxa"/>
          </w:tcPr>
          <w:p w14:paraId="720A7E59" w14:textId="77777777" w:rsidR="00BA4095" w:rsidRDefault="00BA4095" w:rsidP="00F174BC">
            <w:pPr>
              <w:rPr>
                <w:rFonts w:ascii="Arial" w:eastAsia="Arial" w:hAnsi="Arial" w:cs="Arial"/>
                <w:b/>
                <w:sz w:val="24"/>
                <w:szCs w:val="24"/>
              </w:rPr>
            </w:pPr>
            <w:r>
              <w:rPr>
                <w:rFonts w:ascii="Arial" w:eastAsia="Arial" w:hAnsi="Arial" w:cs="Arial"/>
                <w:b/>
                <w:sz w:val="24"/>
                <w:szCs w:val="24"/>
              </w:rPr>
              <w:t xml:space="preserve">How are you embedding some of the golden threads – clean recovery/growth, productivity, </w:t>
            </w:r>
            <w:proofErr w:type="gramStart"/>
            <w:r>
              <w:rPr>
                <w:rFonts w:ascii="Arial" w:eastAsia="Arial" w:hAnsi="Arial" w:cs="Arial"/>
                <w:b/>
                <w:sz w:val="24"/>
                <w:szCs w:val="24"/>
              </w:rPr>
              <w:t>place</w:t>
            </w:r>
            <w:proofErr w:type="gramEnd"/>
            <w:r>
              <w:rPr>
                <w:rFonts w:ascii="Arial" w:eastAsia="Arial" w:hAnsi="Arial" w:cs="Arial"/>
                <w:b/>
                <w:sz w:val="24"/>
                <w:szCs w:val="24"/>
              </w:rPr>
              <w:t xml:space="preserve"> and mental health?</w:t>
            </w:r>
          </w:p>
          <w:p w14:paraId="179E05FC" w14:textId="77777777" w:rsidR="00BA4095" w:rsidRDefault="00BA4095" w:rsidP="00F174BC">
            <w:pPr>
              <w:rPr>
                <w:rFonts w:ascii="Arial" w:eastAsia="Arial" w:hAnsi="Arial" w:cs="Arial"/>
                <w:b/>
                <w:sz w:val="24"/>
                <w:szCs w:val="24"/>
              </w:rPr>
            </w:pPr>
          </w:p>
          <w:p w14:paraId="24584C85"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This is an opportunity to be brave and use the crisis to solve meaningful problems and co-create an optimistic future for individuals, business, and region at large</w:t>
            </w:r>
          </w:p>
          <w:p w14:paraId="6A7C5817"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Young people who are engaged and inspired will be more productive, creative, as well as benefiting our community more broadly</w:t>
            </w:r>
          </w:p>
          <w:p w14:paraId="3F4C5906"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We need to think about individuals as whole beings, health, skills, identity, purpose, relationships, connection with nature and belonging to support people towards their true potential</w:t>
            </w:r>
          </w:p>
        </w:tc>
      </w:tr>
    </w:tbl>
    <w:p w14:paraId="72D3FFBC" w14:textId="77777777" w:rsidR="00BA4095" w:rsidRDefault="00BA4095" w:rsidP="00BA4095"/>
    <w:p w14:paraId="41155C2E" w14:textId="3414A756" w:rsidR="00BA4095" w:rsidRDefault="00BA4095" w:rsidP="003257C3">
      <w:pPr>
        <w:tabs>
          <w:tab w:val="left" w:pos="2880"/>
        </w:tabs>
        <w:rPr>
          <w:color w:val="FF0000"/>
        </w:rPr>
      </w:pPr>
    </w:p>
    <w:p w14:paraId="17646097" w14:textId="77777777" w:rsidR="00BA4095" w:rsidRDefault="00BA4095">
      <w:pPr>
        <w:rPr>
          <w:color w:val="FF0000"/>
        </w:rPr>
      </w:pPr>
      <w:r>
        <w:rPr>
          <w:color w:val="FF0000"/>
        </w:rPr>
        <w:br w:type="page"/>
      </w:r>
    </w:p>
    <w:p w14:paraId="79584A0A" w14:textId="77777777" w:rsidR="00BA4095" w:rsidRPr="00BA4095" w:rsidRDefault="00BA4095" w:rsidP="00BA4095">
      <w:pPr>
        <w:spacing w:after="0" w:line="240" w:lineRule="auto"/>
        <w:rPr>
          <w:b/>
          <w:sz w:val="24"/>
        </w:rPr>
      </w:pPr>
      <w:r w:rsidRPr="00BA4095">
        <w:rPr>
          <w:noProof/>
        </w:rPr>
        <w:lastRenderedPageBreak/>
        <w:drawing>
          <wp:anchor distT="0" distB="0" distL="114300" distR="114300" simplePos="0" relativeHeight="251662336" behindDoc="0" locked="0" layoutInCell="1" allowOverlap="1" wp14:anchorId="5FB74B79" wp14:editId="15D74BF5">
            <wp:simplePos x="0" y="0"/>
            <wp:positionH relativeFrom="column">
              <wp:posOffset>4029075</wp:posOffset>
            </wp:positionH>
            <wp:positionV relativeFrom="page">
              <wp:posOffset>533400</wp:posOffset>
            </wp:positionV>
            <wp:extent cx="2427605" cy="1226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4B1D6C06" w14:textId="77777777" w:rsidR="00BA4095" w:rsidRPr="00BA4095" w:rsidRDefault="00BA4095" w:rsidP="00BA4095">
      <w:pPr>
        <w:spacing w:after="0" w:line="240" w:lineRule="auto"/>
        <w:rPr>
          <w:b/>
          <w:sz w:val="24"/>
        </w:rPr>
      </w:pPr>
    </w:p>
    <w:p w14:paraId="42C60EE7" w14:textId="77777777" w:rsidR="00BA4095" w:rsidRPr="00BA4095" w:rsidRDefault="00BA4095" w:rsidP="00BA4095">
      <w:pPr>
        <w:spacing w:after="0" w:line="240" w:lineRule="auto"/>
        <w:rPr>
          <w:b/>
          <w:sz w:val="24"/>
        </w:rPr>
      </w:pPr>
    </w:p>
    <w:p w14:paraId="43367CE6" w14:textId="77777777" w:rsidR="00BA4095" w:rsidRPr="00BA4095" w:rsidRDefault="00BA4095" w:rsidP="00BA4095">
      <w:pPr>
        <w:spacing w:after="0" w:line="240" w:lineRule="auto"/>
        <w:rPr>
          <w:b/>
          <w:sz w:val="24"/>
        </w:rPr>
      </w:pPr>
    </w:p>
    <w:p w14:paraId="1C625A40" w14:textId="77777777" w:rsidR="00BA4095" w:rsidRPr="00BA4095" w:rsidRDefault="00BA4095" w:rsidP="00BA4095">
      <w:pPr>
        <w:spacing w:after="0" w:line="240" w:lineRule="auto"/>
        <w:rPr>
          <w:b/>
          <w:sz w:val="24"/>
        </w:rPr>
      </w:pPr>
    </w:p>
    <w:p w14:paraId="042D02CD" w14:textId="77777777" w:rsidR="00BA4095" w:rsidRPr="00BA4095" w:rsidRDefault="00BA4095" w:rsidP="00BA4095">
      <w:pPr>
        <w:pBdr>
          <w:bottom w:val="single" w:sz="4" w:space="1" w:color="auto"/>
        </w:pBdr>
        <w:autoSpaceDE w:val="0"/>
        <w:autoSpaceDN w:val="0"/>
        <w:adjustRightInd w:val="0"/>
        <w:spacing w:after="0" w:line="240" w:lineRule="auto"/>
        <w:jc w:val="center"/>
        <w:rPr>
          <w:rFonts w:ascii="Arial" w:hAnsi="Arial" w:cs="Arial"/>
          <w:b/>
          <w:bCs/>
          <w:sz w:val="28"/>
          <w:szCs w:val="28"/>
        </w:rPr>
      </w:pPr>
      <w:r w:rsidRPr="00BA4095">
        <w:rPr>
          <w:rFonts w:ascii="Arial" w:hAnsi="Arial" w:cs="Arial"/>
          <w:b/>
          <w:bCs/>
          <w:sz w:val="28"/>
          <w:szCs w:val="28"/>
        </w:rPr>
        <w:t>New Anglia Skills Advisory Panel</w:t>
      </w:r>
    </w:p>
    <w:p w14:paraId="4DD112C4" w14:textId="77777777" w:rsidR="00BA4095" w:rsidRPr="00BA4095" w:rsidRDefault="00BA4095" w:rsidP="00BA4095">
      <w:pPr>
        <w:spacing w:after="0" w:line="240" w:lineRule="auto"/>
        <w:jc w:val="center"/>
        <w:rPr>
          <w:rFonts w:ascii="Arial" w:hAnsi="Arial" w:cs="Arial"/>
          <w:b/>
          <w:sz w:val="28"/>
          <w:szCs w:val="28"/>
        </w:rPr>
      </w:pPr>
    </w:p>
    <w:p w14:paraId="68C9CE0E" w14:textId="77777777" w:rsidR="00BA4095" w:rsidRPr="00BA4095" w:rsidRDefault="00BA4095" w:rsidP="00BA4095">
      <w:pPr>
        <w:spacing w:after="0" w:line="240" w:lineRule="auto"/>
        <w:jc w:val="center"/>
        <w:rPr>
          <w:rFonts w:ascii="Arial" w:hAnsi="Arial" w:cs="Arial"/>
          <w:b/>
          <w:sz w:val="28"/>
          <w:szCs w:val="28"/>
        </w:rPr>
      </w:pPr>
      <w:r w:rsidRPr="00BA4095">
        <w:rPr>
          <w:rFonts w:ascii="Arial" w:hAnsi="Arial" w:cs="Arial"/>
          <w:b/>
          <w:sz w:val="28"/>
          <w:szCs w:val="28"/>
        </w:rPr>
        <w:t>Champions Meeting Feedback Form</w:t>
      </w:r>
    </w:p>
    <w:p w14:paraId="20F2DBA9" w14:textId="77777777" w:rsidR="00BA4095" w:rsidRPr="00BA4095" w:rsidRDefault="00BA4095" w:rsidP="00BA4095">
      <w:pPr>
        <w:spacing w:after="0" w:line="240" w:lineRule="auto"/>
        <w:jc w:val="center"/>
        <w:rPr>
          <w:rFonts w:ascii="Arial" w:hAnsi="Arial" w:cs="Arial"/>
          <w:b/>
          <w:sz w:val="28"/>
          <w:szCs w:val="28"/>
        </w:rPr>
      </w:pPr>
    </w:p>
    <w:p w14:paraId="1FE19D71"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r w:rsidRPr="00BA4095">
        <w:rPr>
          <w:rFonts w:ascii="Arial" w:hAnsi="Arial" w:cs="Arial"/>
          <w:b/>
          <w:sz w:val="28"/>
          <w:szCs w:val="28"/>
        </w:rPr>
        <w:t>Date of Meeting: 21/07/2020</w:t>
      </w:r>
    </w:p>
    <w:p w14:paraId="2D61B0A0"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p>
    <w:p w14:paraId="17C1A2EC" w14:textId="77777777" w:rsidR="00BA4095" w:rsidRPr="00BA4095" w:rsidRDefault="00BA4095" w:rsidP="00BA4095">
      <w:pPr>
        <w:spacing w:after="0" w:line="240" w:lineRule="auto"/>
        <w:rPr>
          <w:rFonts w:ascii="Arial" w:hAnsi="Arial" w:cs="Arial"/>
          <w:b/>
        </w:rPr>
      </w:pPr>
    </w:p>
    <w:p w14:paraId="7A94056F" w14:textId="77777777" w:rsidR="00BA4095" w:rsidRPr="00BA4095" w:rsidRDefault="00BA4095" w:rsidP="00BA4095">
      <w:pPr>
        <w:spacing w:after="0" w:line="240" w:lineRule="auto"/>
        <w:rPr>
          <w:rFonts w:ascii="Arial" w:hAnsi="Arial" w:cs="Arial"/>
          <w:b/>
        </w:rPr>
      </w:pPr>
      <w:r w:rsidRPr="00BA4095">
        <w:rPr>
          <w:rFonts w:ascii="Arial" w:hAnsi="Arial" w:cs="Arial"/>
          <w:b/>
        </w:rPr>
        <w:t>Champion: Lynsey Sweales</w:t>
      </w:r>
    </w:p>
    <w:p w14:paraId="1BA15B07" w14:textId="77777777" w:rsidR="00BA4095" w:rsidRPr="00BA4095" w:rsidRDefault="00BA4095" w:rsidP="00BA4095">
      <w:pPr>
        <w:spacing w:after="0" w:line="240" w:lineRule="auto"/>
        <w:rPr>
          <w:rFonts w:ascii="Arial" w:hAnsi="Arial" w:cs="Arial"/>
          <w:b/>
        </w:rPr>
      </w:pPr>
    </w:p>
    <w:p w14:paraId="182DDE02" w14:textId="77777777" w:rsidR="00BA4095" w:rsidRPr="00BA4095" w:rsidRDefault="00BA4095" w:rsidP="00BA4095">
      <w:pPr>
        <w:spacing w:after="0" w:line="240" w:lineRule="auto"/>
        <w:rPr>
          <w:rFonts w:ascii="Arial" w:hAnsi="Arial" w:cs="Arial"/>
          <w:b/>
        </w:rPr>
      </w:pPr>
      <w:r w:rsidRPr="00BA4095">
        <w:rPr>
          <w:rFonts w:ascii="Arial" w:hAnsi="Arial" w:cs="Arial"/>
          <w:b/>
        </w:rPr>
        <w:t>Objective: Providing Agile &amp; Responsive Training Provision for Key Sectors</w:t>
      </w:r>
    </w:p>
    <w:p w14:paraId="32AAAAA0" w14:textId="77777777" w:rsidR="00BA4095" w:rsidRPr="00BA4095" w:rsidRDefault="00BA4095" w:rsidP="00BA4095">
      <w:pPr>
        <w:spacing w:after="0" w:line="240" w:lineRule="auto"/>
        <w:rPr>
          <w:rFonts w:ascii="Arial" w:hAnsi="Arial" w:cs="Arial"/>
          <w:b/>
        </w:rPr>
      </w:pPr>
    </w:p>
    <w:p w14:paraId="586082EE"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Priority: </w:t>
      </w:r>
      <w:r w:rsidRPr="00BA4095">
        <w:rPr>
          <w:rFonts w:ascii="Arial" w:hAnsi="Arial" w:cs="Arial"/>
          <w:b/>
          <w:bCs/>
        </w:rPr>
        <w:t>Training Providers response to the sector skills plans</w:t>
      </w:r>
    </w:p>
    <w:p w14:paraId="098BD741"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7C4DE6FC" w14:textId="77777777" w:rsidTr="00F174BC">
        <w:trPr>
          <w:trHeight w:val="2611"/>
        </w:trPr>
        <w:tc>
          <w:tcPr>
            <w:tcW w:w="9477" w:type="dxa"/>
          </w:tcPr>
          <w:p w14:paraId="54CD9694"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6E168DEB"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There is </w:t>
            </w:r>
            <w:proofErr w:type="gramStart"/>
            <w:r w:rsidRPr="00BA4095">
              <w:rPr>
                <w:rFonts w:ascii="Arial" w:hAnsi="Arial" w:cs="Arial"/>
                <w:bCs/>
                <w:sz w:val="24"/>
                <w:szCs w:val="24"/>
              </w:rPr>
              <w:t>a large number of</w:t>
            </w:r>
            <w:proofErr w:type="gramEnd"/>
            <w:r w:rsidRPr="00BA4095">
              <w:rPr>
                <w:rFonts w:ascii="Arial" w:hAnsi="Arial" w:cs="Arial"/>
                <w:bCs/>
                <w:sz w:val="24"/>
                <w:szCs w:val="24"/>
              </w:rPr>
              <w:t xml:space="preserve"> reports and plans at the moment and it is tricky for those not living and breathing them to truly understand the strategic links and hierarchy of value.</w:t>
            </w:r>
          </w:p>
          <w:p w14:paraId="724F6E9F"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We revisited the </w:t>
            </w:r>
            <w:proofErr w:type="gramStart"/>
            <w:r w:rsidRPr="00BA4095">
              <w:rPr>
                <w:rFonts w:ascii="Arial" w:hAnsi="Arial" w:cs="Arial"/>
                <w:bCs/>
                <w:sz w:val="24"/>
                <w:szCs w:val="24"/>
              </w:rPr>
              <w:t>cross cutting</w:t>
            </w:r>
            <w:proofErr w:type="gramEnd"/>
            <w:r w:rsidRPr="00BA4095">
              <w:rPr>
                <w:rFonts w:ascii="Arial" w:hAnsi="Arial" w:cs="Arial"/>
                <w:bCs/>
                <w:sz w:val="24"/>
                <w:szCs w:val="24"/>
              </w:rPr>
              <w:t xml:space="preserve"> report as a holistic view of the skills landscape and aspirations.</w:t>
            </w:r>
          </w:p>
          <w:p w14:paraId="6C53CC82"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Importance of careers inspiration for all ages reviewed.</w:t>
            </w:r>
          </w:p>
          <w:p w14:paraId="65D99614"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Important to bring in the economic need for </w:t>
            </w:r>
            <w:proofErr w:type="gramStart"/>
            <w:r w:rsidRPr="00BA4095">
              <w:rPr>
                <w:rFonts w:ascii="Arial" w:hAnsi="Arial" w:cs="Arial"/>
                <w:bCs/>
                <w:sz w:val="24"/>
                <w:szCs w:val="24"/>
              </w:rPr>
              <w:t>particular skills</w:t>
            </w:r>
            <w:proofErr w:type="gramEnd"/>
            <w:r w:rsidRPr="00BA4095">
              <w:rPr>
                <w:rFonts w:ascii="Arial" w:hAnsi="Arial" w:cs="Arial"/>
                <w:bCs/>
                <w:sz w:val="24"/>
                <w:szCs w:val="24"/>
              </w:rPr>
              <w:t xml:space="preserve"> and training plus also not to underestimate the ‘nice to have’ aspects, e.g. lifestyle choices for being based in the region, social values, support networks.</w:t>
            </w:r>
          </w:p>
          <w:p w14:paraId="675F6B0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Lockdown has forced the acceleration of online learning and has impacted people in different ways. It appeals to the learning style of some learners but not all so a blended approach will be important moving forward but a review of the standards/levels of teaching and learning.</w:t>
            </w:r>
          </w:p>
          <w:p w14:paraId="529A1614" w14:textId="77777777" w:rsidR="00BA4095" w:rsidRPr="00BA4095" w:rsidRDefault="00BA4095" w:rsidP="00BA4095">
            <w:pPr>
              <w:rPr>
                <w:rFonts w:ascii="Arial" w:hAnsi="Arial" w:cs="Arial"/>
                <w:b/>
                <w:sz w:val="24"/>
                <w:szCs w:val="24"/>
              </w:rPr>
            </w:pPr>
          </w:p>
        </w:tc>
      </w:tr>
      <w:tr w:rsidR="00BA4095" w:rsidRPr="00BA4095" w14:paraId="4DAAC95D" w14:textId="77777777" w:rsidTr="00F174BC">
        <w:trPr>
          <w:trHeight w:val="2251"/>
        </w:trPr>
        <w:tc>
          <w:tcPr>
            <w:tcW w:w="9477" w:type="dxa"/>
          </w:tcPr>
          <w:p w14:paraId="53A35D10"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going to achieve it and what are your milestones?</w:t>
            </w:r>
          </w:p>
          <w:p w14:paraId="3D36110B" w14:textId="77777777" w:rsidR="00BA4095" w:rsidRPr="00BA4095" w:rsidRDefault="00BA4095" w:rsidP="00BA4095">
            <w:pPr>
              <w:ind w:left="360"/>
              <w:contextualSpacing/>
              <w:rPr>
                <w:rFonts w:ascii="Arial" w:hAnsi="Arial" w:cs="Arial"/>
                <w:b/>
                <w:sz w:val="24"/>
                <w:szCs w:val="24"/>
              </w:rPr>
            </w:pPr>
          </w:p>
          <w:p w14:paraId="5E38B1DB"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We need to come back together in September and take discussions forward.</w:t>
            </w:r>
          </w:p>
          <w:p w14:paraId="400BF6C0"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Socialise ideas with other SAP/LEP members and amend accordingly in early Autumn</w:t>
            </w:r>
          </w:p>
          <w:p w14:paraId="2605F593" w14:textId="77777777" w:rsidR="00BA4095" w:rsidRPr="00BA4095" w:rsidRDefault="00BA4095" w:rsidP="00BA4095">
            <w:pPr>
              <w:rPr>
                <w:rFonts w:ascii="Arial" w:hAnsi="Arial" w:cs="Arial"/>
                <w:b/>
                <w:sz w:val="24"/>
                <w:szCs w:val="24"/>
              </w:rPr>
            </w:pPr>
            <w:r w:rsidRPr="00BA4095">
              <w:rPr>
                <w:rFonts w:ascii="Arial" w:hAnsi="Arial" w:cs="Arial"/>
                <w:bCs/>
                <w:sz w:val="24"/>
                <w:szCs w:val="24"/>
              </w:rPr>
              <w:t>- Agree by end of 2020.</w:t>
            </w:r>
          </w:p>
        </w:tc>
      </w:tr>
      <w:tr w:rsidR="00BA4095" w:rsidRPr="00BA4095" w14:paraId="623A2B8A" w14:textId="77777777" w:rsidTr="00F174BC">
        <w:trPr>
          <w:trHeight w:val="1844"/>
        </w:trPr>
        <w:tc>
          <w:tcPr>
            <w:tcW w:w="9477" w:type="dxa"/>
          </w:tcPr>
          <w:p w14:paraId="2BFBE122"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78F8A1DA" w14:textId="77777777" w:rsidR="00BA4095" w:rsidRPr="00BA4095" w:rsidRDefault="00BA4095" w:rsidP="00BA4095">
            <w:pPr>
              <w:rPr>
                <w:rFonts w:ascii="Arial" w:hAnsi="Arial" w:cs="Arial"/>
                <w:b/>
                <w:bCs/>
                <w:sz w:val="24"/>
                <w:szCs w:val="24"/>
              </w:rPr>
            </w:pPr>
          </w:p>
          <w:p w14:paraId="7566137D" w14:textId="77777777" w:rsidR="00BA4095" w:rsidRPr="00BA4095" w:rsidRDefault="00BA4095" w:rsidP="00BA4095">
            <w:pPr>
              <w:rPr>
                <w:rFonts w:ascii="Arial" w:hAnsi="Arial" w:cs="Arial"/>
                <w:sz w:val="24"/>
                <w:szCs w:val="24"/>
              </w:rPr>
            </w:pPr>
            <w:r w:rsidRPr="00BA4095">
              <w:rPr>
                <w:rFonts w:ascii="Arial" w:hAnsi="Arial" w:cs="Arial"/>
                <w:sz w:val="24"/>
                <w:szCs w:val="24"/>
              </w:rPr>
              <w:t>- Workloads but we all see a value to us having this to support our wider work</w:t>
            </w:r>
          </w:p>
          <w:p w14:paraId="6806A6CE" w14:textId="77777777" w:rsidR="00BA4095" w:rsidRPr="00BA4095" w:rsidRDefault="00BA4095" w:rsidP="00BA4095">
            <w:pPr>
              <w:ind w:left="360"/>
              <w:contextualSpacing/>
              <w:rPr>
                <w:rFonts w:ascii="Arial" w:hAnsi="Arial" w:cs="Arial"/>
                <w:bCs/>
                <w:sz w:val="24"/>
                <w:szCs w:val="24"/>
              </w:rPr>
            </w:pPr>
          </w:p>
        </w:tc>
      </w:tr>
      <w:tr w:rsidR="00BA4095" w:rsidRPr="00BA4095" w14:paraId="4BF8DB56" w14:textId="77777777" w:rsidTr="00F174BC">
        <w:trPr>
          <w:trHeight w:val="2395"/>
        </w:trPr>
        <w:tc>
          <w:tcPr>
            <w:tcW w:w="9477" w:type="dxa"/>
          </w:tcPr>
          <w:p w14:paraId="6CA52CE4"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lastRenderedPageBreak/>
              <w:t>Who else would you like in the group?</w:t>
            </w:r>
          </w:p>
          <w:p w14:paraId="17B805EA" w14:textId="77777777" w:rsidR="00BA4095" w:rsidRPr="00BA4095" w:rsidRDefault="00BA4095" w:rsidP="00BA4095">
            <w:pPr>
              <w:rPr>
                <w:rFonts w:ascii="Arial" w:hAnsi="Arial" w:cs="Arial"/>
                <w:sz w:val="24"/>
                <w:szCs w:val="24"/>
              </w:rPr>
            </w:pPr>
          </w:p>
          <w:p w14:paraId="09C7A8D2" w14:textId="77777777" w:rsidR="00BA4095" w:rsidRPr="00BA4095" w:rsidRDefault="00BA4095" w:rsidP="00BA4095">
            <w:pPr>
              <w:rPr>
                <w:rFonts w:ascii="Arial" w:hAnsi="Arial" w:cs="Arial"/>
                <w:sz w:val="24"/>
                <w:szCs w:val="24"/>
              </w:rPr>
            </w:pPr>
            <w:r w:rsidRPr="00BA4095">
              <w:rPr>
                <w:rFonts w:ascii="Arial" w:hAnsi="Arial" w:cs="Arial"/>
                <w:sz w:val="24"/>
                <w:szCs w:val="24"/>
              </w:rPr>
              <w:t>- Curriculum leader(s)</w:t>
            </w:r>
          </w:p>
          <w:p w14:paraId="4BA4265A" w14:textId="77777777" w:rsidR="00BA4095" w:rsidRPr="00BA4095" w:rsidRDefault="00BA4095" w:rsidP="00BA4095">
            <w:pPr>
              <w:rPr>
                <w:rFonts w:ascii="Arial" w:hAnsi="Arial" w:cs="Arial"/>
                <w:sz w:val="24"/>
                <w:szCs w:val="24"/>
              </w:rPr>
            </w:pPr>
            <w:r w:rsidRPr="00BA4095">
              <w:rPr>
                <w:rFonts w:ascii="Arial" w:hAnsi="Arial" w:cs="Arial"/>
                <w:sz w:val="24"/>
                <w:szCs w:val="24"/>
              </w:rPr>
              <w:t>- Careers adviser(s)</w:t>
            </w:r>
          </w:p>
          <w:p w14:paraId="73602F05" w14:textId="77777777" w:rsidR="00BA4095" w:rsidRPr="00BA4095" w:rsidRDefault="00BA4095" w:rsidP="00BA4095">
            <w:pPr>
              <w:rPr>
                <w:rFonts w:ascii="Arial" w:hAnsi="Arial" w:cs="Arial"/>
                <w:b/>
                <w:bCs/>
                <w:sz w:val="24"/>
                <w:szCs w:val="24"/>
              </w:rPr>
            </w:pPr>
            <w:r w:rsidRPr="00BA4095">
              <w:rPr>
                <w:rFonts w:ascii="Arial" w:hAnsi="Arial" w:cs="Arial"/>
                <w:sz w:val="24"/>
                <w:szCs w:val="24"/>
              </w:rPr>
              <w:t>- Someone who is involved in FE teacher training</w:t>
            </w:r>
          </w:p>
        </w:tc>
      </w:tr>
      <w:tr w:rsidR="00BA4095" w:rsidRPr="00BA4095" w14:paraId="04D59B26" w14:textId="77777777" w:rsidTr="00013D58">
        <w:trPr>
          <w:trHeight w:val="1129"/>
        </w:trPr>
        <w:tc>
          <w:tcPr>
            <w:tcW w:w="9477" w:type="dxa"/>
          </w:tcPr>
          <w:p w14:paraId="25034A49"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0A459668" w14:textId="77777777" w:rsidR="00BA4095" w:rsidRPr="00BA4095" w:rsidRDefault="00BA4095" w:rsidP="00BA4095">
            <w:pPr>
              <w:rPr>
                <w:rFonts w:ascii="Arial" w:hAnsi="Arial" w:cs="Arial"/>
                <w:b/>
                <w:bCs/>
                <w:sz w:val="24"/>
                <w:szCs w:val="24"/>
              </w:rPr>
            </w:pPr>
          </w:p>
          <w:p w14:paraId="2AA7DCFD" w14:textId="77777777" w:rsidR="00BA4095" w:rsidRPr="00BA4095" w:rsidRDefault="00BA4095" w:rsidP="00BA4095">
            <w:pPr>
              <w:rPr>
                <w:rFonts w:ascii="Arial" w:hAnsi="Arial" w:cs="Arial"/>
                <w:sz w:val="24"/>
                <w:szCs w:val="24"/>
              </w:rPr>
            </w:pPr>
            <w:r w:rsidRPr="00BA4095">
              <w:rPr>
                <w:rFonts w:ascii="Arial" w:hAnsi="Arial" w:cs="Arial"/>
                <w:sz w:val="24"/>
                <w:szCs w:val="24"/>
              </w:rPr>
              <w:t>- All link in with this as the training needs to be suitable for a wide audience</w:t>
            </w:r>
          </w:p>
        </w:tc>
      </w:tr>
      <w:tr w:rsidR="00BA4095" w:rsidRPr="00BA4095" w14:paraId="5AF2C785" w14:textId="77777777" w:rsidTr="00F174BC">
        <w:trPr>
          <w:trHeight w:val="1563"/>
        </w:trPr>
        <w:tc>
          <w:tcPr>
            <w:tcW w:w="9477" w:type="dxa"/>
          </w:tcPr>
          <w:p w14:paraId="11ADADF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4EF88AB1" w14:textId="77777777" w:rsidR="00BA4095" w:rsidRPr="00BA4095" w:rsidRDefault="00BA4095" w:rsidP="00BA4095">
            <w:pPr>
              <w:rPr>
                <w:rFonts w:ascii="Arial" w:hAnsi="Arial" w:cs="Arial"/>
                <w:b/>
                <w:bCs/>
                <w:sz w:val="24"/>
                <w:szCs w:val="24"/>
              </w:rPr>
            </w:pPr>
          </w:p>
          <w:p w14:paraId="2FED8297" w14:textId="77777777" w:rsidR="00BA4095" w:rsidRPr="00BA4095" w:rsidRDefault="00BA4095" w:rsidP="00BA4095">
            <w:pPr>
              <w:rPr>
                <w:rFonts w:ascii="Arial" w:hAnsi="Arial" w:cs="Arial"/>
                <w:sz w:val="24"/>
                <w:szCs w:val="24"/>
              </w:rPr>
            </w:pPr>
            <w:r w:rsidRPr="00BA4095">
              <w:rPr>
                <w:rFonts w:ascii="Arial" w:hAnsi="Arial" w:cs="Arial"/>
                <w:sz w:val="24"/>
                <w:szCs w:val="24"/>
              </w:rPr>
              <w:t>Involving the curriculum leaders will show whether aspirations will be embedded in curriculum design.</w:t>
            </w:r>
          </w:p>
          <w:p w14:paraId="45B7AFF9" w14:textId="77777777" w:rsidR="00BA4095" w:rsidRPr="00BA4095" w:rsidRDefault="00BA4095" w:rsidP="00BA4095">
            <w:pPr>
              <w:rPr>
                <w:rFonts w:ascii="Arial" w:hAnsi="Arial" w:cs="Arial"/>
                <w:sz w:val="24"/>
                <w:szCs w:val="24"/>
              </w:rPr>
            </w:pPr>
            <w:r w:rsidRPr="00BA4095">
              <w:rPr>
                <w:rFonts w:ascii="Arial" w:hAnsi="Arial" w:cs="Arial"/>
                <w:sz w:val="24"/>
                <w:szCs w:val="24"/>
              </w:rPr>
              <w:t>We can invite some LEP funded projects to meet with us to test if having some skills related outcomes in funding bids would have changed their response.</w:t>
            </w:r>
          </w:p>
          <w:p w14:paraId="32E6CA7C" w14:textId="77777777" w:rsidR="00BA4095" w:rsidRPr="00BA4095" w:rsidRDefault="00BA4095" w:rsidP="00BA4095">
            <w:pPr>
              <w:rPr>
                <w:rFonts w:ascii="Arial" w:hAnsi="Arial" w:cs="Arial"/>
                <w:b/>
                <w:bCs/>
                <w:sz w:val="24"/>
                <w:szCs w:val="24"/>
              </w:rPr>
            </w:pPr>
          </w:p>
        </w:tc>
      </w:tr>
      <w:tr w:rsidR="00BA4095" w:rsidRPr="00BA4095" w14:paraId="2BF303F9" w14:textId="77777777" w:rsidTr="00F174BC">
        <w:trPr>
          <w:trHeight w:val="1534"/>
        </w:trPr>
        <w:tc>
          <w:tcPr>
            <w:tcW w:w="9477" w:type="dxa"/>
          </w:tcPr>
          <w:p w14:paraId="2EDD164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What data requirements will you need?</w:t>
            </w:r>
          </w:p>
          <w:p w14:paraId="72AD71C5" w14:textId="77777777" w:rsidR="00BA4095" w:rsidRPr="00BA4095" w:rsidRDefault="00BA4095" w:rsidP="00BA4095">
            <w:pPr>
              <w:rPr>
                <w:rFonts w:ascii="Arial" w:hAnsi="Arial" w:cs="Arial"/>
                <w:b/>
                <w:bCs/>
                <w:sz w:val="24"/>
                <w:szCs w:val="24"/>
              </w:rPr>
            </w:pPr>
          </w:p>
          <w:p w14:paraId="02F27EB1" w14:textId="77777777" w:rsidR="00BA4095" w:rsidRPr="00BA4095" w:rsidRDefault="00BA4095" w:rsidP="00BA4095">
            <w:pPr>
              <w:rPr>
                <w:rFonts w:ascii="Arial" w:hAnsi="Arial" w:cs="Arial"/>
                <w:sz w:val="24"/>
                <w:szCs w:val="24"/>
              </w:rPr>
            </w:pPr>
            <w:r w:rsidRPr="00BA4095">
              <w:rPr>
                <w:rFonts w:ascii="Arial" w:hAnsi="Arial" w:cs="Arial"/>
                <w:sz w:val="24"/>
                <w:szCs w:val="24"/>
              </w:rPr>
              <w:t>As we refine our ideas, it would be good to get information about uptake levels of different courses, sector group, skills shortages, etc</w:t>
            </w:r>
          </w:p>
        </w:tc>
      </w:tr>
      <w:tr w:rsidR="00BA4095" w:rsidRPr="00BA4095" w14:paraId="3C34C16D" w14:textId="77777777" w:rsidTr="00013D58">
        <w:trPr>
          <w:trHeight w:val="2457"/>
        </w:trPr>
        <w:tc>
          <w:tcPr>
            <w:tcW w:w="9477" w:type="dxa"/>
          </w:tcPr>
          <w:p w14:paraId="24EC3FBA" w14:textId="77777777" w:rsidR="00BA4095" w:rsidRPr="00BA4095" w:rsidRDefault="00BA4095" w:rsidP="00BA4095">
            <w:pPr>
              <w:rPr>
                <w:rFonts w:ascii="Arial" w:hAnsi="Arial" w:cs="Arial"/>
                <w:b/>
                <w:sz w:val="24"/>
                <w:szCs w:val="24"/>
              </w:rPr>
            </w:pPr>
            <w:r w:rsidRPr="00BA4095">
              <w:rPr>
                <w:rFonts w:ascii="Arial" w:hAnsi="Arial" w:cs="Arial"/>
                <w:b/>
                <w:sz w:val="24"/>
                <w:szCs w:val="24"/>
              </w:rPr>
              <w:t xml:space="preserve">How are you embedding some of the golden threads – clean recovery/growth, productivity, </w:t>
            </w:r>
            <w:proofErr w:type="gramStart"/>
            <w:r w:rsidRPr="00BA4095">
              <w:rPr>
                <w:rFonts w:ascii="Arial" w:hAnsi="Arial" w:cs="Arial"/>
                <w:b/>
                <w:sz w:val="24"/>
                <w:szCs w:val="24"/>
              </w:rPr>
              <w:t>place</w:t>
            </w:r>
            <w:proofErr w:type="gramEnd"/>
            <w:r w:rsidRPr="00BA4095">
              <w:rPr>
                <w:rFonts w:ascii="Arial" w:hAnsi="Arial" w:cs="Arial"/>
                <w:b/>
                <w:sz w:val="24"/>
                <w:szCs w:val="24"/>
              </w:rPr>
              <w:t xml:space="preserve"> and mental health?</w:t>
            </w:r>
          </w:p>
          <w:p w14:paraId="16558C01" w14:textId="77777777" w:rsidR="00BA4095" w:rsidRPr="00BA4095" w:rsidRDefault="00BA4095" w:rsidP="00BA4095">
            <w:pPr>
              <w:rPr>
                <w:rFonts w:ascii="Arial" w:hAnsi="Arial" w:cs="Arial"/>
                <w:b/>
                <w:sz w:val="24"/>
                <w:szCs w:val="24"/>
              </w:rPr>
            </w:pPr>
          </w:p>
          <w:p w14:paraId="6AE8B623"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Clean recovery/growth and productivity are likely areas that we ask for in our statement.</w:t>
            </w:r>
          </w:p>
          <w:p w14:paraId="7CA04A42" w14:textId="77777777" w:rsidR="00BA4095" w:rsidRPr="00BA4095" w:rsidRDefault="00BA4095" w:rsidP="00BA4095">
            <w:pPr>
              <w:rPr>
                <w:rFonts w:ascii="Arial" w:hAnsi="Arial" w:cs="Arial"/>
                <w:bCs/>
                <w:sz w:val="24"/>
                <w:szCs w:val="24"/>
              </w:rPr>
            </w:pPr>
          </w:p>
          <w:p w14:paraId="2C4DB565" w14:textId="77777777" w:rsidR="00BA4095" w:rsidRPr="00BA4095" w:rsidRDefault="00BA4095" w:rsidP="00BA4095">
            <w:pPr>
              <w:rPr>
                <w:rFonts w:ascii="Arial" w:hAnsi="Arial" w:cs="Arial"/>
                <w:b/>
                <w:sz w:val="24"/>
                <w:szCs w:val="24"/>
              </w:rPr>
            </w:pPr>
            <w:r w:rsidRPr="00BA4095">
              <w:rPr>
                <w:rFonts w:ascii="Arial" w:hAnsi="Arial" w:cs="Arial"/>
                <w:bCs/>
                <w:sz w:val="24"/>
                <w:szCs w:val="24"/>
              </w:rPr>
              <w:t>Under the social value then mental health will be considered here.</w:t>
            </w:r>
          </w:p>
        </w:tc>
      </w:tr>
    </w:tbl>
    <w:p w14:paraId="4EED555A" w14:textId="77777777" w:rsidR="00BA4095" w:rsidRPr="00BA4095" w:rsidRDefault="00BA4095" w:rsidP="00BA4095">
      <w:pPr>
        <w:spacing w:after="0" w:line="240" w:lineRule="auto"/>
        <w:rPr>
          <w:b/>
          <w:sz w:val="24"/>
        </w:rPr>
      </w:pPr>
    </w:p>
    <w:p w14:paraId="01F046F9" w14:textId="77777777" w:rsidR="00BA4095" w:rsidRPr="00BA4095" w:rsidRDefault="00BA4095" w:rsidP="00BA4095">
      <w:pPr>
        <w:spacing w:after="0" w:line="240" w:lineRule="auto"/>
        <w:rPr>
          <w:b/>
          <w:sz w:val="24"/>
        </w:rPr>
      </w:pPr>
    </w:p>
    <w:p w14:paraId="79DF79CC" w14:textId="77777777" w:rsidR="00BA4095" w:rsidRPr="00BA4095" w:rsidRDefault="00BA4095" w:rsidP="00BA4095">
      <w:pPr>
        <w:spacing w:after="0" w:line="240" w:lineRule="auto"/>
        <w:rPr>
          <w:b/>
          <w:sz w:val="24"/>
        </w:rPr>
      </w:pPr>
    </w:p>
    <w:p w14:paraId="0D5081EC" w14:textId="77777777" w:rsidR="00BA4095" w:rsidRPr="00BA4095" w:rsidRDefault="00BA4095" w:rsidP="00BA4095">
      <w:pPr>
        <w:spacing w:after="0" w:line="240" w:lineRule="auto"/>
        <w:rPr>
          <w:b/>
          <w:sz w:val="24"/>
        </w:rPr>
      </w:pPr>
    </w:p>
    <w:p w14:paraId="6494FA0C" w14:textId="77777777" w:rsidR="00BA4095" w:rsidRPr="00BA4095" w:rsidRDefault="00BA4095" w:rsidP="00BA4095">
      <w:pPr>
        <w:spacing w:after="0" w:line="240" w:lineRule="auto"/>
        <w:rPr>
          <w:b/>
          <w:sz w:val="24"/>
        </w:rPr>
      </w:pPr>
    </w:p>
    <w:p w14:paraId="42498ADB" w14:textId="77777777" w:rsidR="00BA4095" w:rsidRPr="00BA4095" w:rsidRDefault="00BA4095" w:rsidP="00BA4095">
      <w:pPr>
        <w:spacing w:after="0" w:line="240" w:lineRule="auto"/>
        <w:rPr>
          <w:rFonts w:ascii="Arial" w:hAnsi="Arial" w:cs="Arial"/>
          <w:b/>
        </w:rPr>
      </w:pPr>
    </w:p>
    <w:p w14:paraId="1A60CE00" w14:textId="77777777" w:rsidR="00BA4095" w:rsidRPr="00BA4095" w:rsidRDefault="00BA4095" w:rsidP="00BA4095">
      <w:pPr>
        <w:rPr>
          <w:rFonts w:ascii="Arial" w:hAnsi="Arial" w:cs="Arial"/>
          <w:b/>
        </w:rPr>
      </w:pPr>
      <w:r w:rsidRPr="00BA4095">
        <w:rPr>
          <w:rFonts w:ascii="Arial" w:hAnsi="Arial" w:cs="Arial"/>
          <w:b/>
        </w:rPr>
        <w:br w:type="page"/>
      </w:r>
    </w:p>
    <w:p w14:paraId="0ECB92B2" w14:textId="77777777" w:rsidR="00BA4095" w:rsidRPr="00BA4095" w:rsidRDefault="00BA4095" w:rsidP="00BA4095">
      <w:pPr>
        <w:spacing w:after="0" w:line="240" w:lineRule="auto"/>
        <w:rPr>
          <w:rFonts w:ascii="Arial" w:hAnsi="Arial" w:cs="Arial"/>
          <w:b/>
        </w:rPr>
      </w:pPr>
    </w:p>
    <w:p w14:paraId="32C76F16" w14:textId="77777777" w:rsidR="00BA4095" w:rsidRPr="00BA4095" w:rsidRDefault="00BA4095" w:rsidP="00BA4095">
      <w:pPr>
        <w:spacing w:after="0" w:line="240" w:lineRule="auto"/>
        <w:rPr>
          <w:rFonts w:ascii="Arial" w:hAnsi="Arial" w:cs="Arial"/>
          <w:b/>
        </w:rPr>
      </w:pPr>
      <w:r w:rsidRPr="00BA4095">
        <w:rPr>
          <w:rFonts w:ascii="Arial" w:hAnsi="Arial" w:cs="Arial"/>
          <w:b/>
        </w:rPr>
        <w:t>Priority:</w:t>
      </w:r>
      <w:r w:rsidRPr="00BA4095">
        <w:rPr>
          <w:rFonts w:cs="Calibri"/>
          <w:b/>
          <w:bCs/>
        </w:rPr>
        <w:t xml:space="preserve"> </w:t>
      </w:r>
      <w:r w:rsidRPr="00BA4095">
        <w:rPr>
          <w:rFonts w:ascii="Arial" w:hAnsi="Arial" w:cs="Arial"/>
          <w:b/>
          <w:bCs/>
        </w:rPr>
        <w:t>Tutor shortages in key sectors</w:t>
      </w:r>
    </w:p>
    <w:p w14:paraId="27FD7037"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42B30D7E" w14:textId="77777777" w:rsidTr="00F174BC">
        <w:trPr>
          <w:trHeight w:val="2611"/>
        </w:trPr>
        <w:tc>
          <w:tcPr>
            <w:tcW w:w="9477" w:type="dxa"/>
          </w:tcPr>
          <w:p w14:paraId="40C6C3EC"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24571BB0" w14:textId="77777777" w:rsidR="00BA4095" w:rsidRPr="00BA4095" w:rsidRDefault="00BA4095" w:rsidP="00BA4095">
            <w:pPr>
              <w:rPr>
                <w:rFonts w:ascii="Arial" w:hAnsi="Arial" w:cs="Arial"/>
                <w:b/>
                <w:sz w:val="24"/>
                <w:szCs w:val="24"/>
              </w:rPr>
            </w:pPr>
          </w:p>
          <w:p w14:paraId="3CCDF871"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For HE, it can be difficult to attract people to work in Suffolk.</w:t>
            </w:r>
          </w:p>
          <w:p w14:paraId="44C0E828"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FE lecturers need to be all rounders – subject knowledge, educators, theory v practical skills in many cases.</w:t>
            </w:r>
          </w:p>
          <w:p w14:paraId="37972FF5"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Some subject areas have shortages throughout the education sector.</w:t>
            </w:r>
          </w:p>
          <w:p w14:paraId="3E17934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FE lecturers are not ‘celebrated’.</w:t>
            </w:r>
          </w:p>
          <w:p w14:paraId="297A23B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Challenge for lecturers to keep current sector knowledge and skills set.</w:t>
            </w:r>
          </w:p>
          <w:p w14:paraId="4DB93FA1"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New tutors need support from peers and there needs to be more sharing of expertise across providers plus admin support.</w:t>
            </w:r>
          </w:p>
          <w:p w14:paraId="56CAF202" w14:textId="77777777" w:rsidR="00BA4095" w:rsidRPr="00BA4095" w:rsidRDefault="00BA4095" w:rsidP="00BA4095">
            <w:pPr>
              <w:rPr>
                <w:rFonts w:ascii="Arial" w:hAnsi="Arial" w:cs="Arial"/>
                <w:b/>
                <w:sz w:val="24"/>
                <w:szCs w:val="24"/>
              </w:rPr>
            </w:pPr>
          </w:p>
        </w:tc>
      </w:tr>
      <w:tr w:rsidR="00BA4095" w:rsidRPr="00BA4095" w14:paraId="024D678E" w14:textId="77777777" w:rsidTr="00F174BC">
        <w:trPr>
          <w:trHeight w:val="2251"/>
        </w:trPr>
        <w:tc>
          <w:tcPr>
            <w:tcW w:w="9477" w:type="dxa"/>
          </w:tcPr>
          <w:p w14:paraId="6A1981A6"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going to achieve it and what are your milestones?</w:t>
            </w:r>
          </w:p>
          <w:p w14:paraId="6F8FA634" w14:textId="77777777" w:rsidR="00BA4095" w:rsidRPr="00BA4095" w:rsidRDefault="00BA4095" w:rsidP="00BA4095">
            <w:pPr>
              <w:ind w:left="360"/>
              <w:contextualSpacing/>
              <w:rPr>
                <w:rFonts w:ascii="Arial" w:hAnsi="Arial" w:cs="Arial"/>
                <w:b/>
                <w:sz w:val="24"/>
                <w:szCs w:val="24"/>
              </w:rPr>
            </w:pPr>
          </w:p>
          <w:p w14:paraId="74E7FE1E"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 Review the activities of SE LEP with their recruitment drive – next meeting </w:t>
            </w:r>
          </w:p>
          <w:p w14:paraId="030CAE07"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Need to gather some examples of good practice that is currently taking place or in the last few years – early autumn</w:t>
            </w:r>
          </w:p>
          <w:p w14:paraId="187CF007"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Identify pilots we can run in 2021.</w:t>
            </w:r>
          </w:p>
          <w:p w14:paraId="0C10F9D7" w14:textId="77777777" w:rsidR="00BA4095" w:rsidRPr="00BA4095" w:rsidRDefault="00BA4095" w:rsidP="00BA4095">
            <w:pPr>
              <w:rPr>
                <w:rFonts w:ascii="Arial" w:hAnsi="Arial" w:cs="Arial"/>
                <w:b/>
                <w:sz w:val="24"/>
                <w:szCs w:val="24"/>
              </w:rPr>
            </w:pPr>
          </w:p>
        </w:tc>
      </w:tr>
      <w:tr w:rsidR="00BA4095" w:rsidRPr="00BA4095" w14:paraId="460F7F92" w14:textId="77777777" w:rsidTr="00013D58">
        <w:trPr>
          <w:trHeight w:val="1423"/>
        </w:trPr>
        <w:tc>
          <w:tcPr>
            <w:tcW w:w="9477" w:type="dxa"/>
          </w:tcPr>
          <w:p w14:paraId="6E8A59C5"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4CA2DAB2" w14:textId="77777777" w:rsidR="00BA4095" w:rsidRPr="00BA4095" w:rsidRDefault="00BA4095" w:rsidP="00BA4095">
            <w:pPr>
              <w:rPr>
                <w:rFonts w:ascii="Arial" w:hAnsi="Arial" w:cs="Arial"/>
                <w:b/>
                <w:bCs/>
                <w:sz w:val="24"/>
                <w:szCs w:val="24"/>
              </w:rPr>
            </w:pPr>
          </w:p>
          <w:p w14:paraId="1EACC073" w14:textId="77777777" w:rsidR="00BA4095" w:rsidRPr="00BA4095" w:rsidRDefault="00BA4095" w:rsidP="00BA4095">
            <w:pPr>
              <w:rPr>
                <w:rFonts w:ascii="Arial" w:hAnsi="Arial" w:cs="Arial"/>
                <w:sz w:val="24"/>
                <w:szCs w:val="24"/>
              </w:rPr>
            </w:pPr>
            <w:r w:rsidRPr="00BA4095">
              <w:rPr>
                <w:rFonts w:ascii="Arial" w:hAnsi="Arial" w:cs="Arial"/>
                <w:sz w:val="24"/>
                <w:szCs w:val="24"/>
              </w:rPr>
              <w:t>- Need providers to be open to testing options plus businesses to release staff to support education.</w:t>
            </w:r>
          </w:p>
          <w:p w14:paraId="645FB0D3" w14:textId="77777777" w:rsidR="00BA4095" w:rsidRPr="00BA4095" w:rsidRDefault="00BA4095" w:rsidP="00BA4095">
            <w:pPr>
              <w:ind w:left="360"/>
              <w:contextualSpacing/>
              <w:rPr>
                <w:rFonts w:ascii="Arial" w:hAnsi="Arial" w:cs="Arial"/>
                <w:bCs/>
                <w:sz w:val="24"/>
                <w:szCs w:val="24"/>
              </w:rPr>
            </w:pPr>
          </w:p>
        </w:tc>
      </w:tr>
      <w:tr w:rsidR="00BA4095" w:rsidRPr="00BA4095" w14:paraId="164EAE0F" w14:textId="77777777" w:rsidTr="00013D58">
        <w:trPr>
          <w:trHeight w:val="1982"/>
        </w:trPr>
        <w:tc>
          <w:tcPr>
            <w:tcW w:w="9477" w:type="dxa"/>
          </w:tcPr>
          <w:p w14:paraId="5B9DD39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Who else would you like in the group?</w:t>
            </w:r>
          </w:p>
          <w:p w14:paraId="50CC0421" w14:textId="77777777" w:rsidR="00BA4095" w:rsidRPr="00BA4095" w:rsidRDefault="00BA4095" w:rsidP="00BA4095">
            <w:pPr>
              <w:rPr>
                <w:rFonts w:ascii="Arial" w:hAnsi="Arial" w:cs="Arial"/>
                <w:b/>
                <w:bCs/>
                <w:sz w:val="24"/>
                <w:szCs w:val="24"/>
              </w:rPr>
            </w:pPr>
          </w:p>
          <w:p w14:paraId="3DC73483" w14:textId="77777777" w:rsidR="00BA4095" w:rsidRPr="00BA4095" w:rsidRDefault="00BA4095" w:rsidP="00BA4095">
            <w:pPr>
              <w:rPr>
                <w:rFonts w:ascii="Arial" w:hAnsi="Arial" w:cs="Arial"/>
                <w:sz w:val="24"/>
                <w:szCs w:val="24"/>
              </w:rPr>
            </w:pPr>
            <w:r w:rsidRPr="00BA4095">
              <w:rPr>
                <w:rFonts w:ascii="Arial" w:hAnsi="Arial" w:cs="Arial"/>
                <w:sz w:val="24"/>
                <w:szCs w:val="24"/>
              </w:rPr>
              <w:t>- industry representatives for sectors that it is hard for colleges to recruit lecturers.</w:t>
            </w:r>
          </w:p>
          <w:p w14:paraId="1E366D38" w14:textId="77777777" w:rsidR="00BA4095" w:rsidRPr="00BA4095" w:rsidRDefault="00BA4095" w:rsidP="00BA4095">
            <w:pPr>
              <w:rPr>
                <w:rFonts w:ascii="Arial" w:hAnsi="Arial" w:cs="Arial"/>
                <w:sz w:val="24"/>
                <w:szCs w:val="24"/>
              </w:rPr>
            </w:pPr>
            <w:r w:rsidRPr="00BA4095">
              <w:rPr>
                <w:rFonts w:ascii="Arial" w:hAnsi="Arial" w:cs="Arial"/>
                <w:sz w:val="24"/>
                <w:szCs w:val="24"/>
              </w:rPr>
              <w:t>- new lecturers</w:t>
            </w:r>
          </w:p>
          <w:p w14:paraId="2908B8D7" w14:textId="77777777" w:rsidR="00BA4095" w:rsidRPr="00BA4095" w:rsidRDefault="00BA4095" w:rsidP="00BA4095">
            <w:pPr>
              <w:rPr>
                <w:rFonts w:ascii="Arial" w:hAnsi="Arial" w:cs="Arial"/>
                <w:sz w:val="24"/>
                <w:szCs w:val="24"/>
              </w:rPr>
            </w:pPr>
            <w:r w:rsidRPr="00BA4095">
              <w:rPr>
                <w:rFonts w:ascii="Arial" w:hAnsi="Arial" w:cs="Arial"/>
                <w:sz w:val="24"/>
                <w:szCs w:val="24"/>
              </w:rPr>
              <w:t>- Someone who is involved in FE teacher training</w:t>
            </w:r>
          </w:p>
          <w:p w14:paraId="4EA7CC1F" w14:textId="77777777" w:rsidR="00BA4095" w:rsidRPr="00BA4095" w:rsidRDefault="00BA4095" w:rsidP="00BA4095">
            <w:pPr>
              <w:rPr>
                <w:rFonts w:ascii="Arial" w:hAnsi="Arial" w:cs="Arial"/>
                <w:b/>
                <w:bCs/>
                <w:sz w:val="24"/>
                <w:szCs w:val="24"/>
              </w:rPr>
            </w:pPr>
            <w:r w:rsidRPr="00BA4095">
              <w:rPr>
                <w:rFonts w:ascii="Arial" w:hAnsi="Arial" w:cs="Arial"/>
                <w:sz w:val="24"/>
                <w:szCs w:val="24"/>
              </w:rPr>
              <w:t>- College HR manager</w:t>
            </w:r>
          </w:p>
        </w:tc>
      </w:tr>
      <w:tr w:rsidR="00BA4095" w:rsidRPr="00BA4095" w14:paraId="50C4C367" w14:textId="77777777" w:rsidTr="00013D58">
        <w:trPr>
          <w:trHeight w:val="1557"/>
        </w:trPr>
        <w:tc>
          <w:tcPr>
            <w:tcW w:w="9477" w:type="dxa"/>
          </w:tcPr>
          <w:p w14:paraId="63784565"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180B2CA1" w14:textId="77777777" w:rsidR="00BA4095" w:rsidRPr="00BA4095" w:rsidRDefault="00BA4095" w:rsidP="00BA4095">
            <w:pPr>
              <w:rPr>
                <w:rFonts w:ascii="Arial" w:hAnsi="Arial" w:cs="Arial"/>
                <w:b/>
                <w:bCs/>
                <w:sz w:val="24"/>
                <w:szCs w:val="24"/>
              </w:rPr>
            </w:pPr>
          </w:p>
          <w:p w14:paraId="7FBBD667" w14:textId="77777777" w:rsidR="00BA4095" w:rsidRPr="00BA4095" w:rsidRDefault="00BA4095" w:rsidP="00BA4095">
            <w:pPr>
              <w:rPr>
                <w:rFonts w:ascii="Arial" w:hAnsi="Arial" w:cs="Arial"/>
                <w:sz w:val="24"/>
                <w:szCs w:val="24"/>
              </w:rPr>
            </w:pPr>
            <w:r w:rsidRPr="00BA4095">
              <w:rPr>
                <w:rFonts w:ascii="Arial" w:hAnsi="Arial" w:cs="Arial"/>
                <w:sz w:val="24"/>
                <w:szCs w:val="24"/>
              </w:rPr>
              <w:t>Driving Skills Progression</w:t>
            </w:r>
          </w:p>
          <w:p w14:paraId="641D3D47" w14:textId="77777777" w:rsidR="00BA4095" w:rsidRPr="00BA4095" w:rsidRDefault="00BA4095" w:rsidP="00BA4095">
            <w:pPr>
              <w:rPr>
                <w:rFonts w:ascii="Arial" w:hAnsi="Arial" w:cs="Arial"/>
                <w:b/>
                <w:bCs/>
                <w:sz w:val="24"/>
                <w:szCs w:val="24"/>
              </w:rPr>
            </w:pPr>
            <w:r w:rsidRPr="00BA4095">
              <w:rPr>
                <w:rFonts w:ascii="Arial" w:hAnsi="Arial" w:cs="Arial"/>
                <w:sz w:val="24"/>
                <w:szCs w:val="24"/>
              </w:rPr>
              <w:t>Equipping Young People for Success</w:t>
            </w:r>
          </w:p>
        </w:tc>
      </w:tr>
      <w:tr w:rsidR="00BA4095" w:rsidRPr="00BA4095" w14:paraId="766E94A6" w14:textId="77777777" w:rsidTr="00F174BC">
        <w:trPr>
          <w:trHeight w:val="1563"/>
        </w:trPr>
        <w:tc>
          <w:tcPr>
            <w:tcW w:w="9477" w:type="dxa"/>
          </w:tcPr>
          <w:p w14:paraId="278934D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55BDD215" w14:textId="77777777" w:rsidR="00BA4095" w:rsidRPr="00BA4095" w:rsidRDefault="00BA4095" w:rsidP="00BA4095">
            <w:pPr>
              <w:rPr>
                <w:rFonts w:ascii="Arial" w:hAnsi="Arial" w:cs="Arial"/>
                <w:b/>
                <w:bCs/>
                <w:sz w:val="24"/>
                <w:szCs w:val="24"/>
              </w:rPr>
            </w:pPr>
          </w:p>
          <w:p w14:paraId="6E315AA0" w14:textId="77777777" w:rsidR="00BA4095" w:rsidRPr="00BA4095" w:rsidRDefault="00BA4095" w:rsidP="00BA4095">
            <w:pPr>
              <w:rPr>
                <w:rFonts w:ascii="Arial" w:hAnsi="Arial" w:cs="Arial"/>
                <w:sz w:val="24"/>
                <w:szCs w:val="24"/>
              </w:rPr>
            </w:pPr>
            <w:r w:rsidRPr="00BA4095">
              <w:rPr>
                <w:rFonts w:ascii="Arial" w:hAnsi="Arial" w:cs="Arial"/>
                <w:sz w:val="24"/>
                <w:szCs w:val="24"/>
              </w:rPr>
              <w:t>Through including new lecturers in the group.</w:t>
            </w:r>
          </w:p>
        </w:tc>
      </w:tr>
      <w:tr w:rsidR="00BA4095" w:rsidRPr="00BA4095" w14:paraId="2F8DACC5" w14:textId="77777777" w:rsidTr="00F174BC">
        <w:trPr>
          <w:trHeight w:val="1534"/>
        </w:trPr>
        <w:tc>
          <w:tcPr>
            <w:tcW w:w="9477" w:type="dxa"/>
          </w:tcPr>
          <w:p w14:paraId="0B498D22"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lastRenderedPageBreak/>
              <w:t>What data requirements will you need?</w:t>
            </w:r>
          </w:p>
          <w:p w14:paraId="1FB80953" w14:textId="77777777" w:rsidR="00BA4095" w:rsidRPr="00BA4095" w:rsidRDefault="00BA4095" w:rsidP="00BA4095">
            <w:pPr>
              <w:rPr>
                <w:rFonts w:ascii="Arial" w:hAnsi="Arial" w:cs="Arial"/>
                <w:b/>
                <w:bCs/>
                <w:sz w:val="24"/>
                <w:szCs w:val="24"/>
              </w:rPr>
            </w:pPr>
          </w:p>
          <w:p w14:paraId="724A82ED" w14:textId="77777777" w:rsidR="00BA4095" w:rsidRPr="00BA4095" w:rsidRDefault="00BA4095" w:rsidP="00BA4095">
            <w:pPr>
              <w:rPr>
                <w:rFonts w:ascii="Arial" w:hAnsi="Arial" w:cs="Arial"/>
                <w:sz w:val="24"/>
                <w:szCs w:val="24"/>
              </w:rPr>
            </w:pPr>
            <w:r w:rsidRPr="00BA4095">
              <w:rPr>
                <w:rFonts w:ascii="Arial" w:hAnsi="Arial" w:cs="Arial"/>
                <w:sz w:val="24"/>
                <w:szCs w:val="24"/>
              </w:rPr>
              <w:t>LMI on growing sectors to map against current provision and student numbers.</w:t>
            </w:r>
          </w:p>
        </w:tc>
      </w:tr>
      <w:tr w:rsidR="00BA4095" w:rsidRPr="00BA4095" w14:paraId="002B44D4" w14:textId="77777777" w:rsidTr="00F174BC">
        <w:trPr>
          <w:trHeight w:val="3527"/>
        </w:trPr>
        <w:tc>
          <w:tcPr>
            <w:tcW w:w="9477" w:type="dxa"/>
          </w:tcPr>
          <w:p w14:paraId="6929BFFB" w14:textId="77777777" w:rsidR="00BA4095" w:rsidRPr="00BA4095" w:rsidRDefault="00BA4095" w:rsidP="00BA4095">
            <w:pPr>
              <w:rPr>
                <w:rFonts w:ascii="Arial" w:hAnsi="Arial" w:cs="Arial"/>
                <w:b/>
                <w:sz w:val="24"/>
                <w:szCs w:val="24"/>
              </w:rPr>
            </w:pPr>
            <w:r w:rsidRPr="00BA4095">
              <w:rPr>
                <w:rFonts w:ascii="Arial" w:hAnsi="Arial" w:cs="Arial"/>
                <w:b/>
                <w:sz w:val="24"/>
                <w:szCs w:val="24"/>
              </w:rPr>
              <w:t xml:space="preserve">How are you embedding some of the golden threads – clean recovery/growth, productivity, </w:t>
            </w:r>
            <w:proofErr w:type="gramStart"/>
            <w:r w:rsidRPr="00BA4095">
              <w:rPr>
                <w:rFonts w:ascii="Arial" w:hAnsi="Arial" w:cs="Arial"/>
                <w:b/>
                <w:sz w:val="24"/>
                <w:szCs w:val="24"/>
              </w:rPr>
              <w:t>place</w:t>
            </w:r>
            <w:proofErr w:type="gramEnd"/>
            <w:r w:rsidRPr="00BA4095">
              <w:rPr>
                <w:rFonts w:ascii="Arial" w:hAnsi="Arial" w:cs="Arial"/>
                <w:b/>
                <w:sz w:val="24"/>
                <w:szCs w:val="24"/>
              </w:rPr>
              <w:t xml:space="preserve"> and mental health?</w:t>
            </w:r>
          </w:p>
          <w:p w14:paraId="01B6E5CA" w14:textId="77777777" w:rsidR="00BA4095" w:rsidRPr="00BA4095" w:rsidRDefault="00BA4095" w:rsidP="00BA4095">
            <w:pPr>
              <w:rPr>
                <w:rFonts w:ascii="Arial" w:hAnsi="Arial" w:cs="Arial"/>
                <w:b/>
                <w:sz w:val="24"/>
                <w:szCs w:val="24"/>
              </w:rPr>
            </w:pPr>
          </w:p>
          <w:p w14:paraId="609A358C"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When monitoring sickness levels in education, mental health is likely to be a key reason (https://schoolsweek.co.uk/ucl-ioe-study-1-in-20-teachers-long-lasting-mental-health-problem/). Supporting new lecturers to develop into the role should assist this plus being able to provide additional staff will reduce the amount of cover that needs to take place which is stressful.</w:t>
            </w:r>
          </w:p>
          <w:p w14:paraId="17051A6D" w14:textId="77777777" w:rsidR="00BA4095" w:rsidRPr="00BA4095" w:rsidRDefault="00BA4095" w:rsidP="00BA4095">
            <w:pPr>
              <w:rPr>
                <w:rFonts w:ascii="Arial" w:hAnsi="Arial" w:cs="Arial"/>
                <w:bCs/>
                <w:sz w:val="24"/>
                <w:szCs w:val="24"/>
              </w:rPr>
            </w:pPr>
          </w:p>
          <w:p w14:paraId="39D3748E"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Different colleges may need different lecturers so a </w:t>
            </w:r>
            <w:proofErr w:type="gramStart"/>
            <w:r w:rsidRPr="00BA4095">
              <w:rPr>
                <w:rFonts w:ascii="Arial" w:hAnsi="Arial" w:cs="Arial"/>
                <w:bCs/>
                <w:sz w:val="24"/>
                <w:szCs w:val="24"/>
              </w:rPr>
              <w:t>place based</w:t>
            </w:r>
            <w:proofErr w:type="gramEnd"/>
            <w:r w:rsidRPr="00BA4095">
              <w:rPr>
                <w:rFonts w:ascii="Arial" w:hAnsi="Arial" w:cs="Arial"/>
                <w:bCs/>
                <w:sz w:val="24"/>
                <w:szCs w:val="24"/>
              </w:rPr>
              <w:t xml:space="preserve"> approach together with a LEP area focus will be important.</w:t>
            </w:r>
          </w:p>
        </w:tc>
      </w:tr>
    </w:tbl>
    <w:p w14:paraId="16FC394F" w14:textId="77777777" w:rsidR="00BA4095" w:rsidRPr="00BA4095" w:rsidRDefault="00BA4095" w:rsidP="00BA4095">
      <w:pPr>
        <w:spacing w:after="0" w:line="240" w:lineRule="auto"/>
      </w:pPr>
    </w:p>
    <w:p w14:paraId="652F3954" w14:textId="77777777" w:rsidR="00BA4095" w:rsidRPr="00BA4095" w:rsidRDefault="00BA4095" w:rsidP="00BA4095">
      <w:pPr>
        <w:spacing w:after="0" w:line="240" w:lineRule="auto"/>
      </w:pPr>
    </w:p>
    <w:p w14:paraId="08A73B83" w14:textId="77777777" w:rsidR="00394A96" w:rsidRDefault="00394A96">
      <w:pPr>
        <w:rPr>
          <w:color w:val="FF0000"/>
        </w:rPr>
      </w:pPr>
      <w:r>
        <w:rPr>
          <w:color w:val="FF0000"/>
        </w:rPr>
        <w:br w:type="page"/>
      </w:r>
    </w:p>
    <w:p w14:paraId="5FF5B06C" w14:textId="77777777" w:rsidR="00394A96" w:rsidRPr="00394A96" w:rsidRDefault="00394A96" w:rsidP="00394A96">
      <w:pPr>
        <w:spacing w:after="0" w:line="240" w:lineRule="auto"/>
        <w:rPr>
          <w:b/>
          <w:sz w:val="24"/>
        </w:rPr>
      </w:pPr>
      <w:r w:rsidRPr="00394A96">
        <w:rPr>
          <w:noProof/>
          <w:lang w:eastAsia="en-GB"/>
        </w:rPr>
        <w:lastRenderedPageBreak/>
        <w:drawing>
          <wp:anchor distT="0" distB="0" distL="114300" distR="114300" simplePos="0" relativeHeight="251668480" behindDoc="0" locked="0" layoutInCell="1" allowOverlap="1" wp14:anchorId="7477CFFE" wp14:editId="33733F35">
            <wp:simplePos x="0" y="0"/>
            <wp:positionH relativeFrom="column">
              <wp:posOffset>4029075</wp:posOffset>
            </wp:positionH>
            <wp:positionV relativeFrom="page">
              <wp:posOffset>533400</wp:posOffset>
            </wp:positionV>
            <wp:extent cx="2427605" cy="1226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6F7E1A0A" w14:textId="77777777" w:rsidR="00394A96" w:rsidRPr="00394A96" w:rsidRDefault="00394A96" w:rsidP="00394A96">
      <w:pPr>
        <w:spacing w:after="0" w:line="240" w:lineRule="auto"/>
        <w:rPr>
          <w:b/>
          <w:sz w:val="24"/>
        </w:rPr>
      </w:pPr>
    </w:p>
    <w:p w14:paraId="53B9E6AC" w14:textId="77777777" w:rsidR="00394A96" w:rsidRPr="00394A96" w:rsidRDefault="00394A96" w:rsidP="00394A96">
      <w:pPr>
        <w:spacing w:after="0" w:line="240" w:lineRule="auto"/>
        <w:rPr>
          <w:b/>
          <w:sz w:val="24"/>
        </w:rPr>
      </w:pPr>
    </w:p>
    <w:p w14:paraId="1DD323D6" w14:textId="77777777" w:rsidR="00394A96" w:rsidRPr="00394A96" w:rsidRDefault="00394A96" w:rsidP="00394A96">
      <w:pPr>
        <w:spacing w:after="0" w:line="240" w:lineRule="auto"/>
        <w:rPr>
          <w:b/>
          <w:sz w:val="24"/>
        </w:rPr>
      </w:pPr>
    </w:p>
    <w:p w14:paraId="481289EE" w14:textId="77777777" w:rsidR="00394A96" w:rsidRPr="00394A96" w:rsidRDefault="00394A96" w:rsidP="00394A96">
      <w:pPr>
        <w:spacing w:after="0" w:line="240" w:lineRule="auto"/>
        <w:rPr>
          <w:b/>
          <w:sz w:val="24"/>
        </w:rPr>
      </w:pPr>
    </w:p>
    <w:p w14:paraId="0A424A5A" w14:textId="77777777" w:rsidR="00394A96" w:rsidRPr="00394A96" w:rsidRDefault="00394A96" w:rsidP="00394A96">
      <w:pPr>
        <w:pBdr>
          <w:bottom w:val="single" w:sz="4" w:space="1" w:color="auto"/>
        </w:pBdr>
        <w:autoSpaceDE w:val="0"/>
        <w:autoSpaceDN w:val="0"/>
        <w:adjustRightInd w:val="0"/>
        <w:spacing w:after="0" w:line="240" w:lineRule="auto"/>
        <w:jc w:val="center"/>
        <w:rPr>
          <w:rFonts w:ascii="Arial" w:hAnsi="Arial" w:cs="Arial"/>
          <w:b/>
          <w:bCs/>
          <w:sz w:val="28"/>
          <w:szCs w:val="28"/>
        </w:rPr>
      </w:pPr>
      <w:r w:rsidRPr="00394A96">
        <w:rPr>
          <w:rFonts w:ascii="Arial" w:hAnsi="Arial" w:cs="Arial"/>
          <w:b/>
          <w:bCs/>
          <w:sz w:val="28"/>
          <w:szCs w:val="28"/>
        </w:rPr>
        <w:t>New Anglia Skills Advisory Panel</w:t>
      </w:r>
    </w:p>
    <w:p w14:paraId="2C2B1ED6" w14:textId="77777777" w:rsidR="00394A96" w:rsidRPr="00394A96" w:rsidRDefault="00394A96" w:rsidP="00394A96">
      <w:pPr>
        <w:spacing w:after="0" w:line="240" w:lineRule="auto"/>
        <w:jc w:val="center"/>
        <w:rPr>
          <w:rFonts w:ascii="Arial" w:hAnsi="Arial" w:cs="Arial"/>
          <w:b/>
          <w:sz w:val="28"/>
          <w:szCs w:val="28"/>
        </w:rPr>
      </w:pPr>
    </w:p>
    <w:p w14:paraId="0D4ABDCE" w14:textId="77777777" w:rsidR="00394A96" w:rsidRPr="00394A96" w:rsidRDefault="00394A96" w:rsidP="00394A96">
      <w:pPr>
        <w:spacing w:after="0" w:line="240" w:lineRule="auto"/>
        <w:jc w:val="center"/>
        <w:rPr>
          <w:rFonts w:ascii="Arial" w:hAnsi="Arial" w:cs="Arial"/>
          <w:b/>
          <w:sz w:val="28"/>
          <w:szCs w:val="28"/>
        </w:rPr>
      </w:pPr>
      <w:r w:rsidRPr="00394A96">
        <w:rPr>
          <w:rFonts w:ascii="Arial" w:hAnsi="Arial" w:cs="Arial"/>
          <w:b/>
          <w:sz w:val="28"/>
          <w:szCs w:val="28"/>
        </w:rPr>
        <w:t>Champions Meeting Feedback Form</w:t>
      </w:r>
    </w:p>
    <w:p w14:paraId="076034F2" w14:textId="77777777" w:rsidR="00394A96" w:rsidRPr="00394A96" w:rsidRDefault="00394A96" w:rsidP="00394A96">
      <w:pPr>
        <w:spacing w:after="0" w:line="240" w:lineRule="auto"/>
        <w:jc w:val="center"/>
        <w:rPr>
          <w:rFonts w:ascii="Arial" w:hAnsi="Arial" w:cs="Arial"/>
          <w:b/>
          <w:sz w:val="28"/>
          <w:szCs w:val="28"/>
        </w:rPr>
      </w:pPr>
    </w:p>
    <w:p w14:paraId="10DBE8BB" w14:textId="77777777" w:rsidR="00394A96" w:rsidRPr="00394A96" w:rsidRDefault="00394A96" w:rsidP="00394A96">
      <w:pPr>
        <w:pBdr>
          <w:bottom w:val="single" w:sz="4" w:space="0" w:color="auto"/>
        </w:pBdr>
        <w:spacing w:after="0" w:line="240" w:lineRule="auto"/>
        <w:jc w:val="center"/>
        <w:rPr>
          <w:rFonts w:ascii="Arial" w:hAnsi="Arial" w:cs="Arial"/>
          <w:b/>
          <w:sz w:val="28"/>
          <w:szCs w:val="28"/>
        </w:rPr>
      </w:pPr>
      <w:r w:rsidRPr="00394A96">
        <w:rPr>
          <w:rFonts w:ascii="Arial" w:hAnsi="Arial" w:cs="Arial"/>
          <w:b/>
          <w:sz w:val="28"/>
          <w:szCs w:val="28"/>
        </w:rPr>
        <w:t>Date of Meeting: 15</w:t>
      </w:r>
      <w:r w:rsidRPr="00394A96">
        <w:rPr>
          <w:rFonts w:ascii="Arial" w:hAnsi="Arial" w:cs="Arial"/>
          <w:b/>
          <w:sz w:val="28"/>
          <w:szCs w:val="28"/>
          <w:vertAlign w:val="superscript"/>
        </w:rPr>
        <w:t>th</w:t>
      </w:r>
      <w:r w:rsidRPr="00394A96">
        <w:rPr>
          <w:rFonts w:ascii="Arial" w:hAnsi="Arial" w:cs="Arial"/>
          <w:b/>
          <w:sz w:val="28"/>
          <w:szCs w:val="28"/>
        </w:rPr>
        <w:t xml:space="preserve"> July 2020</w:t>
      </w:r>
    </w:p>
    <w:p w14:paraId="5F7C05FA" w14:textId="77777777" w:rsidR="00394A96" w:rsidRPr="00394A96" w:rsidRDefault="00394A96" w:rsidP="00394A96">
      <w:pPr>
        <w:spacing w:after="0" w:line="240" w:lineRule="auto"/>
        <w:rPr>
          <w:rFonts w:ascii="Arial" w:hAnsi="Arial" w:cs="Arial"/>
          <w:b/>
        </w:rPr>
      </w:pPr>
    </w:p>
    <w:p w14:paraId="33FE42EE" w14:textId="77777777" w:rsidR="00394A96" w:rsidRPr="00394A96" w:rsidRDefault="00394A96" w:rsidP="00394A96">
      <w:pPr>
        <w:spacing w:after="0" w:line="240" w:lineRule="auto"/>
        <w:rPr>
          <w:rFonts w:ascii="Arial" w:hAnsi="Arial" w:cs="Arial"/>
          <w:b/>
        </w:rPr>
      </w:pPr>
      <w:r w:rsidRPr="00394A96">
        <w:rPr>
          <w:rFonts w:ascii="Arial" w:hAnsi="Arial" w:cs="Arial"/>
          <w:b/>
        </w:rPr>
        <w:t>Champion: Christine Futter</w:t>
      </w:r>
    </w:p>
    <w:p w14:paraId="3C5A68A5" w14:textId="77777777" w:rsidR="00394A96" w:rsidRPr="00394A96" w:rsidRDefault="00394A96" w:rsidP="00394A96">
      <w:pPr>
        <w:spacing w:after="0" w:line="240" w:lineRule="auto"/>
        <w:rPr>
          <w:rFonts w:ascii="Arial" w:hAnsi="Arial" w:cs="Arial"/>
          <w:b/>
        </w:rPr>
      </w:pPr>
    </w:p>
    <w:p w14:paraId="736D6704" w14:textId="77777777" w:rsidR="00394A96" w:rsidRPr="00394A96" w:rsidRDefault="00394A96" w:rsidP="00394A96">
      <w:pPr>
        <w:spacing w:after="0" w:line="240" w:lineRule="auto"/>
        <w:rPr>
          <w:rFonts w:ascii="Arial" w:hAnsi="Arial" w:cs="Arial"/>
          <w:b/>
        </w:rPr>
      </w:pPr>
      <w:r w:rsidRPr="00394A96">
        <w:rPr>
          <w:rFonts w:ascii="Arial" w:hAnsi="Arial" w:cs="Arial"/>
          <w:b/>
        </w:rPr>
        <w:t>Objective: Driving Skills Progression for the Workforce</w:t>
      </w:r>
    </w:p>
    <w:p w14:paraId="471605EE" w14:textId="77777777" w:rsidR="00394A96" w:rsidRPr="00394A96" w:rsidRDefault="00394A96" w:rsidP="00394A96">
      <w:pPr>
        <w:spacing w:after="0" w:line="240" w:lineRule="auto"/>
        <w:rPr>
          <w:rFonts w:ascii="Arial" w:hAnsi="Arial" w:cs="Arial"/>
          <w:b/>
        </w:rPr>
      </w:pPr>
    </w:p>
    <w:p w14:paraId="32EE5081" w14:textId="77777777" w:rsidR="00394A96" w:rsidRPr="00394A96" w:rsidRDefault="00394A96" w:rsidP="00394A96">
      <w:pPr>
        <w:spacing w:after="0" w:line="240" w:lineRule="auto"/>
        <w:rPr>
          <w:rFonts w:ascii="Arial" w:hAnsi="Arial" w:cs="Arial"/>
          <w:b/>
        </w:rPr>
      </w:pPr>
      <w:r w:rsidRPr="00394A96">
        <w:rPr>
          <w:rFonts w:ascii="Arial" w:hAnsi="Arial" w:cs="Arial"/>
          <w:b/>
        </w:rPr>
        <w:t xml:space="preserve">Priority: Develop a </w:t>
      </w:r>
      <w:proofErr w:type="gramStart"/>
      <w:r w:rsidRPr="00394A96">
        <w:rPr>
          <w:rFonts w:ascii="Arial" w:hAnsi="Arial" w:cs="Arial"/>
          <w:b/>
        </w:rPr>
        <w:t>higher level</w:t>
      </w:r>
      <w:proofErr w:type="gramEnd"/>
      <w:r w:rsidRPr="00394A96">
        <w:rPr>
          <w:rFonts w:ascii="Arial" w:hAnsi="Arial" w:cs="Arial"/>
          <w:b/>
        </w:rPr>
        <w:t xml:space="preserve"> version of Skills Support for the Workforce &amp; Clear Pathways to enter/progress and move between key sectors</w:t>
      </w:r>
    </w:p>
    <w:p w14:paraId="7B9344EB" w14:textId="77777777" w:rsidR="00394A96" w:rsidRPr="00394A96" w:rsidRDefault="00394A96" w:rsidP="00394A96">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394A96" w:rsidRPr="00394A96" w14:paraId="2367CF69" w14:textId="77777777" w:rsidTr="002E5493">
        <w:trPr>
          <w:trHeight w:val="1124"/>
        </w:trPr>
        <w:tc>
          <w:tcPr>
            <w:tcW w:w="9477" w:type="dxa"/>
          </w:tcPr>
          <w:p w14:paraId="5BC7E654" w14:textId="77777777" w:rsidR="00394A96" w:rsidRPr="00394A96" w:rsidRDefault="00394A96" w:rsidP="00394A96">
            <w:pPr>
              <w:rPr>
                <w:rFonts w:ascii="Arial" w:hAnsi="Arial" w:cs="Arial"/>
                <w:b/>
                <w:sz w:val="24"/>
                <w:szCs w:val="24"/>
              </w:rPr>
            </w:pPr>
            <w:r w:rsidRPr="00394A96">
              <w:rPr>
                <w:rFonts w:ascii="Arial" w:hAnsi="Arial" w:cs="Arial"/>
                <w:b/>
                <w:sz w:val="24"/>
                <w:szCs w:val="24"/>
              </w:rPr>
              <w:t>Key discussion points</w:t>
            </w:r>
          </w:p>
          <w:p w14:paraId="1EDC0134" w14:textId="77777777" w:rsidR="00394A96" w:rsidRPr="00394A96" w:rsidRDefault="00394A96" w:rsidP="00394A96">
            <w:pPr>
              <w:rPr>
                <w:rFonts w:ascii="Arial" w:hAnsi="Arial" w:cs="Arial"/>
                <w:b/>
                <w:sz w:val="24"/>
                <w:szCs w:val="24"/>
              </w:rPr>
            </w:pPr>
          </w:p>
          <w:p w14:paraId="7926F5D0" w14:textId="77777777" w:rsidR="00394A96" w:rsidRPr="00394A96" w:rsidRDefault="00394A96" w:rsidP="00394A96">
            <w:pPr>
              <w:rPr>
                <w:rFonts w:ascii="Arial" w:hAnsi="Arial" w:cs="Arial"/>
                <w:b/>
                <w:sz w:val="24"/>
                <w:szCs w:val="24"/>
              </w:rPr>
            </w:pPr>
            <w:r w:rsidRPr="00394A96">
              <w:rPr>
                <w:rFonts w:ascii="Arial" w:hAnsi="Arial" w:cs="Arial"/>
                <w:b/>
                <w:sz w:val="24"/>
                <w:szCs w:val="24"/>
              </w:rPr>
              <w:t>Considered continued relevance and suitability of the priorities</w:t>
            </w:r>
          </w:p>
          <w:p w14:paraId="66B1292B" w14:textId="77777777" w:rsidR="00394A96" w:rsidRPr="00394A96" w:rsidRDefault="00394A96" w:rsidP="00394A96">
            <w:pPr>
              <w:numPr>
                <w:ilvl w:val="0"/>
                <w:numId w:val="28"/>
              </w:numPr>
              <w:contextualSpacing/>
              <w:rPr>
                <w:rFonts w:ascii="Arial" w:hAnsi="Arial" w:cs="Arial"/>
                <w:b/>
                <w:sz w:val="24"/>
                <w:szCs w:val="24"/>
              </w:rPr>
            </w:pPr>
            <w:r w:rsidRPr="00394A96">
              <w:rPr>
                <w:rFonts w:ascii="Arial" w:hAnsi="Arial" w:cs="Arial"/>
                <w:bCs/>
                <w:sz w:val="24"/>
                <w:szCs w:val="24"/>
              </w:rPr>
              <w:t>Agreed that a focus on addressing the objective from both an employer and an individual focus remains important</w:t>
            </w:r>
          </w:p>
          <w:p w14:paraId="35853329" w14:textId="77777777" w:rsidR="00394A96" w:rsidRPr="00394A96" w:rsidRDefault="00394A96" w:rsidP="00394A96">
            <w:pPr>
              <w:numPr>
                <w:ilvl w:val="0"/>
                <w:numId w:val="28"/>
              </w:numPr>
              <w:contextualSpacing/>
              <w:rPr>
                <w:rFonts w:ascii="Arial" w:hAnsi="Arial" w:cs="Arial"/>
                <w:bCs/>
                <w:sz w:val="24"/>
                <w:szCs w:val="24"/>
              </w:rPr>
            </w:pPr>
            <w:r w:rsidRPr="00394A96">
              <w:rPr>
                <w:rFonts w:ascii="Arial" w:hAnsi="Arial" w:cs="Arial"/>
                <w:bCs/>
                <w:sz w:val="24"/>
                <w:szCs w:val="24"/>
              </w:rPr>
              <w:t>Agreed that the two priorities remain relevant but wider contextual changes including COVID-19 will mean there are additional barriers (detailed below)</w:t>
            </w:r>
          </w:p>
          <w:p w14:paraId="52086BE2" w14:textId="77777777" w:rsidR="00394A96" w:rsidRPr="00394A96" w:rsidRDefault="00394A96" w:rsidP="00394A96">
            <w:pPr>
              <w:rPr>
                <w:rFonts w:ascii="Arial" w:hAnsi="Arial" w:cs="Arial"/>
                <w:bCs/>
                <w:sz w:val="24"/>
                <w:szCs w:val="24"/>
              </w:rPr>
            </w:pPr>
          </w:p>
          <w:p w14:paraId="281F9B97" w14:textId="77777777" w:rsidR="00394A96" w:rsidRPr="00394A96" w:rsidRDefault="00394A96" w:rsidP="00394A96">
            <w:pPr>
              <w:rPr>
                <w:rFonts w:ascii="Arial" w:hAnsi="Arial" w:cs="Arial"/>
                <w:b/>
                <w:sz w:val="24"/>
                <w:szCs w:val="24"/>
              </w:rPr>
            </w:pPr>
            <w:r w:rsidRPr="00394A96">
              <w:rPr>
                <w:rFonts w:ascii="Arial" w:hAnsi="Arial" w:cs="Arial"/>
                <w:b/>
                <w:sz w:val="24"/>
                <w:szCs w:val="24"/>
              </w:rPr>
              <w:t>Further development of the priorities</w:t>
            </w:r>
          </w:p>
          <w:p w14:paraId="5FA0A534" w14:textId="77777777" w:rsidR="00394A96" w:rsidRPr="00394A96" w:rsidRDefault="00394A96" w:rsidP="00394A96">
            <w:pPr>
              <w:numPr>
                <w:ilvl w:val="0"/>
                <w:numId w:val="30"/>
              </w:numPr>
              <w:contextualSpacing/>
              <w:rPr>
                <w:rFonts w:ascii="Arial" w:hAnsi="Arial" w:cs="Arial"/>
                <w:bCs/>
                <w:sz w:val="24"/>
                <w:szCs w:val="24"/>
              </w:rPr>
            </w:pPr>
            <w:r w:rsidRPr="00394A96">
              <w:rPr>
                <w:rFonts w:ascii="Arial" w:hAnsi="Arial" w:cs="Arial"/>
                <w:bCs/>
                <w:sz w:val="24"/>
                <w:szCs w:val="24"/>
              </w:rPr>
              <w:t xml:space="preserve">Digital skills are both a necessary focus going forward and an opportunity. The need will have been accelerated by COVID-19 as businesses look to diversify and ensure they are able to compete. This has been seen in the food supply chain which has been </w:t>
            </w:r>
            <w:proofErr w:type="gramStart"/>
            <w:r w:rsidRPr="00394A96">
              <w:rPr>
                <w:rFonts w:ascii="Arial" w:hAnsi="Arial" w:cs="Arial"/>
                <w:bCs/>
                <w:sz w:val="24"/>
                <w:szCs w:val="24"/>
              </w:rPr>
              <w:t>fairly resilient</w:t>
            </w:r>
            <w:proofErr w:type="gramEnd"/>
            <w:r w:rsidRPr="00394A96">
              <w:rPr>
                <w:rFonts w:ascii="Arial" w:hAnsi="Arial" w:cs="Arial"/>
                <w:bCs/>
                <w:sz w:val="24"/>
                <w:szCs w:val="24"/>
              </w:rPr>
              <w:t xml:space="preserve"> and has soaked up new jobs but movement to digital has resulted in a challenge around digital skills.  Equipping our workforce and individuals with digital skills will make them more employable and adaptable going forward. Other skills that would be useful to focus on include technical, personable and management skills. </w:t>
            </w:r>
          </w:p>
          <w:p w14:paraId="30EEA252" w14:textId="77777777" w:rsidR="00394A96" w:rsidRPr="00394A96" w:rsidRDefault="00394A96" w:rsidP="00394A96">
            <w:pPr>
              <w:numPr>
                <w:ilvl w:val="0"/>
                <w:numId w:val="30"/>
              </w:numPr>
              <w:contextualSpacing/>
              <w:rPr>
                <w:rFonts w:ascii="Arial" w:hAnsi="Arial" w:cs="Arial"/>
                <w:bCs/>
                <w:sz w:val="24"/>
                <w:szCs w:val="24"/>
              </w:rPr>
            </w:pPr>
            <w:r w:rsidRPr="00394A96">
              <w:rPr>
                <w:rFonts w:ascii="Arial" w:hAnsi="Arial" w:cs="Arial"/>
                <w:bCs/>
                <w:sz w:val="24"/>
                <w:szCs w:val="24"/>
              </w:rPr>
              <w:t xml:space="preserve">Proactive messaging for businesses and individuals around </w:t>
            </w:r>
            <w:r w:rsidRPr="00394A96">
              <w:rPr>
                <w:rFonts w:ascii="Arial" w:hAnsi="Arial" w:cs="Arial"/>
                <w:color w:val="000000"/>
                <w:sz w:val="24"/>
                <w:szCs w:val="24"/>
              </w:rPr>
              <w:t>investing in people to future-proof business well beyond the short-term considerations of the pandemic.</w:t>
            </w:r>
          </w:p>
          <w:p w14:paraId="4DD5E2E1" w14:textId="77777777" w:rsidR="00394A96" w:rsidRPr="00394A96" w:rsidRDefault="00394A96" w:rsidP="00394A96">
            <w:pPr>
              <w:numPr>
                <w:ilvl w:val="0"/>
                <w:numId w:val="29"/>
              </w:numPr>
              <w:contextualSpacing/>
              <w:rPr>
                <w:rFonts w:ascii="Arial" w:hAnsi="Arial" w:cs="Arial"/>
                <w:sz w:val="24"/>
                <w:szCs w:val="24"/>
              </w:rPr>
            </w:pPr>
            <w:r w:rsidRPr="00394A96">
              <w:rPr>
                <w:rFonts w:ascii="Arial" w:eastAsia="Calibri" w:hAnsi="Arial" w:cs="Arial"/>
                <w:sz w:val="24"/>
                <w:szCs w:val="24"/>
              </w:rPr>
              <w:t xml:space="preserve">Raising adult inspiration and motivation and ensuring they have access to the right information will be required moving forward. Need to look at how we can do this – feels like there is not sufficient information and advice available. Could look at something </w:t>
            </w:r>
            <w:proofErr w:type="gramStart"/>
            <w:r w:rsidRPr="00394A96">
              <w:rPr>
                <w:rFonts w:ascii="Arial" w:eastAsia="Calibri" w:hAnsi="Arial" w:cs="Arial"/>
                <w:sz w:val="24"/>
                <w:szCs w:val="24"/>
              </w:rPr>
              <w:t>similar to</w:t>
            </w:r>
            <w:proofErr w:type="gramEnd"/>
            <w:r w:rsidRPr="00394A96">
              <w:rPr>
                <w:rFonts w:ascii="Arial" w:eastAsia="Calibri" w:hAnsi="Arial" w:cs="Arial"/>
                <w:sz w:val="24"/>
                <w:szCs w:val="24"/>
              </w:rPr>
              <w:t xml:space="preserve"> icanbea… for adults? </w:t>
            </w:r>
          </w:p>
          <w:p w14:paraId="216DA955"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t>Could look to have a targeted approach – identifying those businesses that have the greatest potential to create productivity and inclusive growth. Target them to make sure they are aware of and – where relevant – making use of support to help them upskill their workforce.</w:t>
            </w:r>
          </w:p>
          <w:p w14:paraId="0705E252"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t>Could we consider any barriers to training imposed through employment law – is there a case for some flexibilities and freedoms from Govt. in the current climate? (e.g. required HR process – R Bridgman highlighted)</w:t>
            </w:r>
          </w:p>
          <w:p w14:paraId="07C81F5C"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lastRenderedPageBreak/>
              <w:t>As well as directly providing the training to progress individuals – also considered the merits of mentoring businesses/employers re: development and progressions of staff.</w:t>
            </w:r>
          </w:p>
        </w:tc>
      </w:tr>
      <w:tr w:rsidR="00394A96" w:rsidRPr="00394A96" w14:paraId="71D6CE42" w14:textId="77777777" w:rsidTr="002E5493">
        <w:trPr>
          <w:trHeight w:val="2251"/>
        </w:trPr>
        <w:tc>
          <w:tcPr>
            <w:tcW w:w="9477" w:type="dxa"/>
          </w:tcPr>
          <w:p w14:paraId="608CB174" w14:textId="77777777" w:rsidR="00394A96" w:rsidRPr="00394A96" w:rsidRDefault="00394A96" w:rsidP="00394A96">
            <w:pPr>
              <w:rPr>
                <w:rFonts w:ascii="Arial" w:hAnsi="Arial" w:cs="Arial"/>
                <w:b/>
                <w:sz w:val="24"/>
                <w:szCs w:val="24"/>
              </w:rPr>
            </w:pPr>
            <w:r w:rsidRPr="00394A96">
              <w:rPr>
                <w:rFonts w:ascii="Arial" w:hAnsi="Arial" w:cs="Arial"/>
                <w:b/>
                <w:sz w:val="24"/>
                <w:szCs w:val="24"/>
              </w:rPr>
              <w:lastRenderedPageBreak/>
              <w:t>How are you going to achieve it and what are your milestones?</w:t>
            </w:r>
          </w:p>
          <w:p w14:paraId="1080A5D5" w14:textId="77777777" w:rsidR="00394A96" w:rsidRPr="00394A96" w:rsidRDefault="00394A96" w:rsidP="00394A96">
            <w:pPr>
              <w:ind w:left="360"/>
              <w:contextualSpacing/>
              <w:rPr>
                <w:rFonts w:ascii="Arial" w:hAnsi="Arial" w:cs="Arial"/>
                <w:b/>
                <w:sz w:val="24"/>
                <w:szCs w:val="24"/>
              </w:rPr>
            </w:pPr>
          </w:p>
          <w:p w14:paraId="32668511" w14:textId="77777777" w:rsidR="00394A96" w:rsidRPr="00394A96" w:rsidRDefault="00394A96" w:rsidP="00394A96">
            <w:pPr>
              <w:rPr>
                <w:rFonts w:ascii="Arial" w:hAnsi="Arial" w:cs="Arial"/>
                <w:b/>
                <w:sz w:val="24"/>
                <w:szCs w:val="24"/>
              </w:rPr>
            </w:pPr>
            <w:r w:rsidRPr="00394A96">
              <w:rPr>
                <w:rFonts w:ascii="Arial" w:hAnsi="Arial" w:cs="Arial"/>
                <w:b/>
                <w:sz w:val="24"/>
                <w:szCs w:val="24"/>
              </w:rPr>
              <w:t>First Actions</w:t>
            </w:r>
          </w:p>
          <w:p w14:paraId="220BA8DB"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Identify whether there is enough support coming forward from Govt. and organisations across the region that could comprise a ‘higher level version of SSW’ and could feasibly be provided to local employers as a package – e.g. Supply Chain Skills Development Fund</w:t>
            </w:r>
          </w:p>
          <w:p w14:paraId="34599E92"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 xml:space="preserve">Develop a list of key audiences and key messages that could form part of the communications campaign utilising new channels (e.g. social media) underpinning these priorities. Consider what a progression ‘toolkit’ might comprise of. </w:t>
            </w:r>
          </w:p>
          <w:p w14:paraId="6D2505AD"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This would include: benefits of growing your own, skills development as an investment not a cost -</w:t>
            </w:r>
            <w:r w:rsidRPr="00394A96">
              <w:rPr>
                <w:rFonts w:ascii="Arial" w:hAnsi="Arial" w:cs="Arial"/>
                <w:color w:val="000000"/>
                <w:sz w:val="24"/>
                <w:szCs w:val="24"/>
                <w:shd w:val="clear" w:color="auto" w:fill="FFFFFF"/>
              </w:rPr>
              <w:t>Investing in upskilling enables organisations to position themselves strategically as we begin to recover from COVID-19– it also helps individuals prepare for and thrive in the future world of work</w:t>
            </w:r>
          </w:p>
          <w:p w14:paraId="4057B85B"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Consider setting up a workshop with a cross-section of our local economy to consider if there is any potential lobbying to be undertaken re: employment law flexibilities.</w:t>
            </w:r>
          </w:p>
          <w:p w14:paraId="0048544D"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Produce a specification around the data requirements (as below) to take the development of these priorities forward.</w:t>
            </w:r>
          </w:p>
        </w:tc>
      </w:tr>
      <w:tr w:rsidR="00394A96" w:rsidRPr="00394A96" w14:paraId="51AD1C33" w14:textId="77777777" w:rsidTr="002E5493">
        <w:trPr>
          <w:trHeight w:val="1844"/>
        </w:trPr>
        <w:tc>
          <w:tcPr>
            <w:tcW w:w="9477" w:type="dxa"/>
          </w:tcPr>
          <w:p w14:paraId="58B3B456"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Are there any barriers?</w:t>
            </w:r>
          </w:p>
          <w:p w14:paraId="011A20EF"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 xml:space="preserve">Lots of people on furlough will be made redundant – priority is going to be redeployment and support of those people – </w:t>
            </w:r>
            <w:proofErr w:type="gramStart"/>
            <w:r w:rsidRPr="00394A96">
              <w:rPr>
                <w:rFonts w:ascii="Arial" w:hAnsi="Arial" w:cs="Arial"/>
                <w:sz w:val="24"/>
                <w:szCs w:val="24"/>
              </w:rPr>
              <w:t>have to</w:t>
            </w:r>
            <w:proofErr w:type="gramEnd"/>
            <w:r w:rsidRPr="00394A96">
              <w:rPr>
                <w:rFonts w:ascii="Arial" w:hAnsi="Arial" w:cs="Arial"/>
                <w:sz w:val="24"/>
                <w:szCs w:val="24"/>
              </w:rPr>
              <w:t xml:space="preserve"> ensure they are going into employment with progression, not just any job.</w:t>
            </w:r>
          </w:p>
          <w:p w14:paraId="626E348F"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In new labour market climate businesses will find it easier to find ‘new’ employees so not as incentivised to invest in own workforce.</w:t>
            </w:r>
          </w:p>
          <w:p w14:paraId="38E33395"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Concern that businesses will not invest when economy is so uncertain.</w:t>
            </w:r>
          </w:p>
          <w:p w14:paraId="7F3EB411"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Employer and individual engagement – group still thinks this could be much slicker in this region – we need better, clearer means of accessing support and information (e.g. from the Growth Hub)</w:t>
            </w:r>
          </w:p>
          <w:p w14:paraId="238EE152"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Lack of HR capacity in some SMEs to develop a culture of continued professional development.</w:t>
            </w:r>
          </w:p>
          <w:p w14:paraId="3B66C50E"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 xml:space="preserve">Behavioural changes because people may be more content to progress more slowly than would otherwise have been the case pre-COVID-19 – ‘happy to have a job’.  </w:t>
            </w:r>
          </w:p>
          <w:p w14:paraId="70A281C0" w14:textId="77777777" w:rsidR="00394A96" w:rsidRPr="00394A96" w:rsidRDefault="00394A96" w:rsidP="00394A96">
            <w:pPr>
              <w:rPr>
                <w:rFonts w:ascii="Arial" w:hAnsi="Arial" w:cs="Arial"/>
                <w:b/>
                <w:bCs/>
                <w:sz w:val="24"/>
                <w:szCs w:val="24"/>
              </w:rPr>
            </w:pPr>
          </w:p>
          <w:p w14:paraId="25589086" w14:textId="77777777" w:rsidR="00394A96" w:rsidRPr="00394A96" w:rsidRDefault="00394A96" w:rsidP="00394A96">
            <w:pPr>
              <w:ind w:left="360"/>
              <w:contextualSpacing/>
              <w:rPr>
                <w:rFonts w:ascii="Arial" w:hAnsi="Arial" w:cs="Arial"/>
                <w:bCs/>
                <w:sz w:val="24"/>
                <w:szCs w:val="24"/>
              </w:rPr>
            </w:pPr>
          </w:p>
        </w:tc>
      </w:tr>
      <w:tr w:rsidR="00394A96" w:rsidRPr="00394A96" w14:paraId="7124C208" w14:textId="77777777" w:rsidTr="002E5493">
        <w:trPr>
          <w:trHeight w:val="2395"/>
        </w:trPr>
        <w:tc>
          <w:tcPr>
            <w:tcW w:w="9477" w:type="dxa"/>
          </w:tcPr>
          <w:p w14:paraId="791FC137"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lastRenderedPageBreak/>
              <w:t>Who else would you like in the group?</w:t>
            </w:r>
          </w:p>
          <w:p w14:paraId="52446260" w14:textId="77777777" w:rsidR="00394A96" w:rsidRPr="00394A96" w:rsidRDefault="00394A96" w:rsidP="00394A96">
            <w:pPr>
              <w:rPr>
                <w:rFonts w:ascii="Arial" w:hAnsi="Arial" w:cs="Arial"/>
                <w:b/>
                <w:bCs/>
                <w:sz w:val="24"/>
                <w:szCs w:val="24"/>
              </w:rPr>
            </w:pPr>
          </w:p>
          <w:p w14:paraId="247EDF68"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Representation from (as and when required):</w:t>
            </w:r>
          </w:p>
          <w:p w14:paraId="324D6D27"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 xml:space="preserve">Chambers of Commerce </w:t>
            </w:r>
          </w:p>
          <w:p w14:paraId="5F6138DF"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Growth Hub – Dean Pierpoint?</w:t>
            </w:r>
          </w:p>
          <w:p w14:paraId="2FCFBCB2" w14:textId="77777777" w:rsidR="00394A96" w:rsidRPr="00394A96" w:rsidRDefault="00394A96" w:rsidP="00394A96">
            <w:pPr>
              <w:numPr>
                <w:ilvl w:val="0"/>
                <w:numId w:val="34"/>
              </w:numPr>
              <w:contextualSpacing/>
              <w:rPr>
                <w:rFonts w:ascii="Arial" w:hAnsi="Arial" w:cs="Arial"/>
                <w:b/>
                <w:bCs/>
                <w:sz w:val="24"/>
                <w:szCs w:val="24"/>
              </w:rPr>
            </w:pPr>
            <w:r w:rsidRPr="00394A96">
              <w:rPr>
                <w:rFonts w:ascii="Arial" w:hAnsi="Arial" w:cs="Arial"/>
                <w:sz w:val="24"/>
                <w:szCs w:val="24"/>
              </w:rPr>
              <w:t>Need strong link across to the removing barriers to employment group and work of DWP – rep from DWP?</w:t>
            </w:r>
          </w:p>
          <w:p w14:paraId="4F86D1E7" w14:textId="77777777" w:rsidR="00394A96" w:rsidRPr="00394A96" w:rsidRDefault="00394A96" w:rsidP="00394A96">
            <w:pPr>
              <w:numPr>
                <w:ilvl w:val="0"/>
                <w:numId w:val="34"/>
              </w:numPr>
              <w:contextualSpacing/>
              <w:rPr>
                <w:rFonts w:ascii="Arial" w:hAnsi="Arial" w:cs="Arial"/>
                <w:b/>
                <w:bCs/>
                <w:sz w:val="24"/>
                <w:szCs w:val="24"/>
              </w:rPr>
            </w:pPr>
            <w:r w:rsidRPr="00394A96">
              <w:rPr>
                <w:rFonts w:ascii="Arial" w:hAnsi="Arial" w:cs="Arial"/>
                <w:sz w:val="24"/>
                <w:szCs w:val="24"/>
              </w:rPr>
              <w:t>Adult Learning Representatives</w:t>
            </w:r>
          </w:p>
          <w:p w14:paraId="022F7193"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Communications Expertise – LEP/ LA?</w:t>
            </w:r>
          </w:p>
        </w:tc>
      </w:tr>
      <w:tr w:rsidR="00394A96" w:rsidRPr="00394A96" w14:paraId="03B47C46" w14:textId="77777777" w:rsidTr="002E5493">
        <w:trPr>
          <w:trHeight w:val="1980"/>
        </w:trPr>
        <w:tc>
          <w:tcPr>
            <w:tcW w:w="9477" w:type="dxa"/>
          </w:tcPr>
          <w:p w14:paraId="2A349E80"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Links with the other SAP objectives</w:t>
            </w:r>
          </w:p>
          <w:p w14:paraId="3FB16D24" w14:textId="77777777" w:rsidR="00394A96" w:rsidRPr="00394A96" w:rsidRDefault="00394A96" w:rsidP="00394A96">
            <w:pPr>
              <w:rPr>
                <w:rFonts w:ascii="Arial" w:hAnsi="Arial" w:cs="Arial"/>
                <w:b/>
                <w:bCs/>
                <w:sz w:val="24"/>
                <w:szCs w:val="24"/>
              </w:rPr>
            </w:pPr>
          </w:p>
          <w:p w14:paraId="14B4D359" w14:textId="77777777" w:rsidR="00394A96" w:rsidRPr="00394A96" w:rsidRDefault="00394A96" w:rsidP="00394A96">
            <w:pPr>
              <w:rPr>
                <w:rFonts w:ascii="Arial" w:hAnsi="Arial" w:cs="Arial"/>
                <w:sz w:val="24"/>
                <w:szCs w:val="24"/>
              </w:rPr>
            </w:pPr>
            <w:r w:rsidRPr="00394A96">
              <w:rPr>
                <w:rFonts w:ascii="Arial" w:hAnsi="Arial" w:cs="Arial"/>
                <w:sz w:val="24"/>
                <w:szCs w:val="24"/>
              </w:rPr>
              <w:t>Clear link across to the removing barriers to employment group as will need to link to the redeployment actions.</w:t>
            </w:r>
          </w:p>
          <w:p w14:paraId="781CCBEE" w14:textId="77777777" w:rsidR="00394A96" w:rsidRPr="00394A96" w:rsidRDefault="00394A96" w:rsidP="00394A96">
            <w:pPr>
              <w:rPr>
                <w:rFonts w:ascii="Arial" w:hAnsi="Arial" w:cs="Arial"/>
                <w:sz w:val="24"/>
                <w:szCs w:val="24"/>
              </w:rPr>
            </w:pPr>
          </w:p>
          <w:p w14:paraId="03C8580F" w14:textId="77777777" w:rsidR="00394A96" w:rsidRPr="00394A96" w:rsidRDefault="00394A96" w:rsidP="00394A96">
            <w:pPr>
              <w:rPr>
                <w:rFonts w:ascii="Arial" w:hAnsi="Arial" w:cs="Arial"/>
                <w:sz w:val="24"/>
                <w:szCs w:val="24"/>
              </w:rPr>
            </w:pPr>
            <w:r w:rsidRPr="00394A96">
              <w:rPr>
                <w:rFonts w:ascii="Arial" w:hAnsi="Arial" w:cs="Arial"/>
                <w:sz w:val="24"/>
                <w:szCs w:val="24"/>
              </w:rPr>
              <w:t xml:space="preserve">Clear link to the responsive and agile training – need to equip the workforce with skills required by the economy if they are to progress.  </w:t>
            </w:r>
          </w:p>
          <w:p w14:paraId="37E6EED2" w14:textId="77777777" w:rsidR="00394A96" w:rsidRPr="00394A96" w:rsidRDefault="00394A96" w:rsidP="00394A96">
            <w:pPr>
              <w:rPr>
                <w:rFonts w:ascii="Arial" w:hAnsi="Arial" w:cs="Arial"/>
                <w:sz w:val="24"/>
                <w:szCs w:val="24"/>
              </w:rPr>
            </w:pPr>
          </w:p>
          <w:p w14:paraId="3164D10C" w14:textId="77777777" w:rsidR="00394A96" w:rsidRPr="00394A96" w:rsidRDefault="00394A96" w:rsidP="00394A96">
            <w:pPr>
              <w:rPr>
                <w:rFonts w:ascii="Arial" w:hAnsi="Arial" w:cs="Arial"/>
                <w:sz w:val="24"/>
                <w:szCs w:val="24"/>
              </w:rPr>
            </w:pPr>
          </w:p>
        </w:tc>
      </w:tr>
      <w:tr w:rsidR="00394A96" w:rsidRPr="00394A96" w14:paraId="2998916C" w14:textId="77777777" w:rsidTr="002E5493">
        <w:trPr>
          <w:trHeight w:val="1563"/>
        </w:trPr>
        <w:tc>
          <w:tcPr>
            <w:tcW w:w="9477" w:type="dxa"/>
          </w:tcPr>
          <w:p w14:paraId="3E1044C6"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How are you planning to involve beneficiaries in the design of the project?</w:t>
            </w:r>
          </w:p>
          <w:p w14:paraId="112B3461" w14:textId="77777777" w:rsidR="00394A96" w:rsidRPr="00394A96" w:rsidRDefault="00394A96" w:rsidP="00394A96">
            <w:pPr>
              <w:numPr>
                <w:ilvl w:val="0"/>
                <w:numId w:val="35"/>
              </w:numPr>
              <w:contextualSpacing/>
              <w:rPr>
                <w:rFonts w:ascii="Arial" w:hAnsi="Arial" w:cs="Arial"/>
                <w:sz w:val="24"/>
                <w:szCs w:val="24"/>
              </w:rPr>
            </w:pPr>
            <w:r w:rsidRPr="00394A96">
              <w:rPr>
                <w:rFonts w:ascii="Arial" w:hAnsi="Arial" w:cs="Arial"/>
                <w:sz w:val="24"/>
                <w:szCs w:val="24"/>
              </w:rPr>
              <w:t xml:space="preserve">Beneficiaries are employers and employees (training providers could also be included here)– will look to utilise small focus groups but approach will need to be involve more than this. Will be confirmed as activity becomes more defined. </w:t>
            </w:r>
          </w:p>
          <w:p w14:paraId="4185158D" w14:textId="77777777" w:rsidR="00394A96" w:rsidRPr="00394A96" w:rsidRDefault="00394A96" w:rsidP="00394A96">
            <w:pPr>
              <w:numPr>
                <w:ilvl w:val="0"/>
                <w:numId w:val="35"/>
              </w:numPr>
              <w:contextualSpacing/>
              <w:rPr>
                <w:rFonts w:ascii="Arial" w:hAnsi="Arial" w:cs="Arial"/>
                <w:sz w:val="24"/>
                <w:szCs w:val="24"/>
              </w:rPr>
            </w:pPr>
            <w:r w:rsidRPr="00394A96">
              <w:rPr>
                <w:rFonts w:ascii="Arial" w:hAnsi="Arial" w:cs="Arial"/>
                <w:sz w:val="24"/>
                <w:szCs w:val="24"/>
              </w:rPr>
              <w:t xml:space="preserve">Already have representation of these beneficiaries in the groups.  </w:t>
            </w:r>
          </w:p>
        </w:tc>
      </w:tr>
      <w:tr w:rsidR="00394A96" w:rsidRPr="00394A96" w14:paraId="49578FBF" w14:textId="77777777" w:rsidTr="002E5493">
        <w:trPr>
          <w:trHeight w:val="1534"/>
        </w:trPr>
        <w:tc>
          <w:tcPr>
            <w:tcW w:w="9477" w:type="dxa"/>
          </w:tcPr>
          <w:p w14:paraId="5D0FB5D9"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What data requirements will you need?</w:t>
            </w:r>
          </w:p>
          <w:p w14:paraId="3EC028F6" w14:textId="77777777" w:rsidR="00394A96" w:rsidRPr="00394A96" w:rsidRDefault="00394A96" w:rsidP="00394A96">
            <w:pPr>
              <w:rPr>
                <w:rFonts w:ascii="Arial" w:hAnsi="Arial" w:cs="Arial"/>
                <w:b/>
                <w:bCs/>
                <w:sz w:val="24"/>
                <w:szCs w:val="24"/>
              </w:rPr>
            </w:pPr>
          </w:p>
          <w:p w14:paraId="6CF04B1E" w14:textId="77777777" w:rsidR="00394A96" w:rsidRPr="00394A96" w:rsidRDefault="00394A96" w:rsidP="00394A96">
            <w:pPr>
              <w:numPr>
                <w:ilvl w:val="0"/>
                <w:numId w:val="32"/>
              </w:numPr>
              <w:contextualSpacing/>
              <w:rPr>
                <w:rFonts w:ascii="Arial" w:hAnsi="Arial" w:cs="Arial"/>
                <w:b/>
                <w:bCs/>
                <w:sz w:val="24"/>
                <w:szCs w:val="24"/>
              </w:rPr>
            </w:pPr>
            <w:r w:rsidRPr="00394A96">
              <w:rPr>
                <w:rFonts w:ascii="Arial" w:hAnsi="Arial" w:cs="Arial"/>
                <w:sz w:val="24"/>
                <w:szCs w:val="24"/>
              </w:rPr>
              <w:t>Need a clear understanding of the support available now and likely to be made available going forward including understanding what the Govt/DWP offer is and ensure we maximise benefits for Norfolk and Suffolk.</w:t>
            </w:r>
          </w:p>
          <w:p w14:paraId="597EB15D" w14:textId="77777777" w:rsidR="00394A96" w:rsidRPr="00394A96" w:rsidRDefault="00394A96" w:rsidP="00394A96">
            <w:pPr>
              <w:numPr>
                <w:ilvl w:val="0"/>
                <w:numId w:val="32"/>
              </w:numPr>
              <w:contextualSpacing/>
              <w:rPr>
                <w:rFonts w:ascii="Arial" w:hAnsi="Arial" w:cs="Arial"/>
                <w:b/>
                <w:bCs/>
                <w:sz w:val="24"/>
                <w:szCs w:val="24"/>
              </w:rPr>
            </w:pPr>
            <w:r w:rsidRPr="00394A96">
              <w:rPr>
                <w:rFonts w:ascii="Arial" w:hAnsi="Arial" w:cs="Arial"/>
                <w:sz w:val="24"/>
                <w:szCs w:val="24"/>
              </w:rPr>
              <w:t>Need to have a clear understanding of the ‘origin’ (declining, less in demand) sectors and skillsets that individuals are likely to need to move from and the ‘destination’ sectors and roles that individuals could move to. Then identify any ‘bridging’ requirements (i.e. to tailor a previously held and make it applicable to a new role/industry) – could be fulfilled through various routes including apprenticeships?</w:t>
            </w:r>
          </w:p>
          <w:p w14:paraId="6C67132D" w14:textId="77777777" w:rsidR="00394A96" w:rsidRPr="00394A96" w:rsidRDefault="00394A96" w:rsidP="00394A96">
            <w:pPr>
              <w:rPr>
                <w:rFonts w:ascii="Arial" w:hAnsi="Arial" w:cs="Arial"/>
                <w:b/>
                <w:bCs/>
                <w:sz w:val="24"/>
                <w:szCs w:val="24"/>
              </w:rPr>
            </w:pPr>
          </w:p>
        </w:tc>
      </w:tr>
      <w:tr w:rsidR="00394A96" w:rsidRPr="00394A96" w14:paraId="72E89438" w14:textId="77777777" w:rsidTr="002E5493">
        <w:trPr>
          <w:trHeight w:val="3527"/>
        </w:trPr>
        <w:tc>
          <w:tcPr>
            <w:tcW w:w="9477" w:type="dxa"/>
          </w:tcPr>
          <w:p w14:paraId="3F326987" w14:textId="77777777" w:rsidR="00394A96" w:rsidRPr="00394A96" w:rsidRDefault="00394A96" w:rsidP="00394A96">
            <w:pPr>
              <w:rPr>
                <w:rFonts w:ascii="Arial" w:hAnsi="Arial" w:cs="Arial"/>
                <w:b/>
                <w:sz w:val="24"/>
                <w:szCs w:val="24"/>
              </w:rPr>
            </w:pPr>
            <w:r w:rsidRPr="00394A96">
              <w:rPr>
                <w:rFonts w:ascii="Arial" w:hAnsi="Arial" w:cs="Arial"/>
                <w:b/>
                <w:sz w:val="24"/>
                <w:szCs w:val="24"/>
              </w:rPr>
              <w:t xml:space="preserve">How are you embedding some of the golden threads – clean recovery/growth, productivity, </w:t>
            </w:r>
            <w:proofErr w:type="gramStart"/>
            <w:r w:rsidRPr="00394A96">
              <w:rPr>
                <w:rFonts w:ascii="Arial" w:hAnsi="Arial" w:cs="Arial"/>
                <w:b/>
                <w:sz w:val="24"/>
                <w:szCs w:val="24"/>
              </w:rPr>
              <w:t>place</w:t>
            </w:r>
            <w:proofErr w:type="gramEnd"/>
            <w:r w:rsidRPr="00394A96">
              <w:rPr>
                <w:rFonts w:ascii="Arial" w:hAnsi="Arial" w:cs="Arial"/>
                <w:b/>
                <w:sz w:val="24"/>
                <w:szCs w:val="24"/>
              </w:rPr>
              <w:t xml:space="preserve"> and mental health?</w:t>
            </w:r>
          </w:p>
          <w:p w14:paraId="0C074367" w14:textId="77777777" w:rsidR="00394A96" w:rsidRPr="00394A96" w:rsidRDefault="00394A96" w:rsidP="00394A96">
            <w:pPr>
              <w:rPr>
                <w:rFonts w:ascii="Arial" w:hAnsi="Arial" w:cs="Arial"/>
                <w:b/>
                <w:sz w:val="24"/>
                <w:szCs w:val="24"/>
              </w:rPr>
            </w:pPr>
          </w:p>
          <w:p w14:paraId="0DB1745A"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 xml:space="preserve">Clear link between mental health and having the ability and opportunity to progress. </w:t>
            </w:r>
          </w:p>
          <w:p w14:paraId="6BC9616E"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Could look to encourage development of a management and leadership provision with a focus on mental health and wellbeing of employees.</w:t>
            </w:r>
          </w:p>
          <w:p w14:paraId="27ABB6C4"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Productivity – considered in discussion around targeting businesses that would have the biggest impact on creating productivity and inclusive growth.</w:t>
            </w:r>
          </w:p>
          <w:p w14:paraId="018F5626" w14:textId="77777777" w:rsidR="00394A96" w:rsidRPr="00394A96" w:rsidRDefault="00394A96" w:rsidP="00394A96">
            <w:pPr>
              <w:numPr>
                <w:ilvl w:val="0"/>
                <w:numId w:val="36"/>
              </w:numPr>
              <w:contextualSpacing/>
              <w:rPr>
                <w:rFonts w:ascii="Arial" w:hAnsi="Arial" w:cs="Arial"/>
                <w:b/>
                <w:sz w:val="24"/>
                <w:szCs w:val="24"/>
              </w:rPr>
            </w:pPr>
            <w:r w:rsidRPr="00394A96">
              <w:rPr>
                <w:rFonts w:ascii="Arial" w:hAnsi="Arial" w:cs="Arial"/>
                <w:bCs/>
                <w:sz w:val="24"/>
                <w:szCs w:val="24"/>
              </w:rPr>
              <w:t xml:space="preserve">Clean recovery/growth – promoting skills that enable cleaner ways of working. Could be embedded in training to facilitate progression towards utilising ‘cleaner’ methods and technology.  </w:t>
            </w:r>
            <w:r w:rsidRPr="00394A96">
              <w:rPr>
                <w:rFonts w:ascii="Arial" w:hAnsi="Arial" w:cs="Arial"/>
                <w:b/>
                <w:sz w:val="24"/>
                <w:szCs w:val="24"/>
              </w:rPr>
              <w:t xml:space="preserve"> </w:t>
            </w:r>
          </w:p>
        </w:tc>
      </w:tr>
    </w:tbl>
    <w:p w14:paraId="5F8B0CD2" w14:textId="77777777" w:rsidR="00394A96" w:rsidRPr="00394A96" w:rsidRDefault="00394A96" w:rsidP="00394A96">
      <w:pPr>
        <w:spacing w:after="0" w:line="240" w:lineRule="auto"/>
      </w:pPr>
    </w:p>
    <w:p w14:paraId="36F6C5F2" w14:textId="4F96458D" w:rsidR="00BA4095" w:rsidRDefault="00BA4095">
      <w:pPr>
        <w:rPr>
          <w:color w:val="FF0000"/>
        </w:rPr>
      </w:pPr>
    </w:p>
    <w:p w14:paraId="456AC70C" w14:textId="77777777" w:rsidR="00BA4095" w:rsidRPr="00BA4095" w:rsidRDefault="00BA4095" w:rsidP="00BA4095">
      <w:pPr>
        <w:spacing w:after="0" w:line="240" w:lineRule="auto"/>
        <w:rPr>
          <w:b/>
          <w:sz w:val="24"/>
        </w:rPr>
      </w:pPr>
      <w:r w:rsidRPr="00BA4095">
        <w:rPr>
          <w:noProof/>
        </w:rPr>
        <w:drawing>
          <wp:anchor distT="0" distB="0" distL="114300" distR="114300" simplePos="0" relativeHeight="251664384" behindDoc="0" locked="0" layoutInCell="1" allowOverlap="1" wp14:anchorId="7C21368F" wp14:editId="21370EED">
            <wp:simplePos x="0" y="0"/>
            <wp:positionH relativeFrom="column">
              <wp:posOffset>4029075</wp:posOffset>
            </wp:positionH>
            <wp:positionV relativeFrom="page">
              <wp:posOffset>533400</wp:posOffset>
            </wp:positionV>
            <wp:extent cx="2427605"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2C62F672" w14:textId="77777777" w:rsidR="00BA4095" w:rsidRPr="00BA4095" w:rsidRDefault="00BA4095" w:rsidP="00BA4095">
      <w:pPr>
        <w:spacing w:after="0" w:line="240" w:lineRule="auto"/>
        <w:rPr>
          <w:b/>
          <w:sz w:val="24"/>
        </w:rPr>
      </w:pPr>
    </w:p>
    <w:p w14:paraId="1E4F1AD0" w14:textId="77777777" w:rsidR="00BA4095" w:rsidRPr="00BA4095" w:rsidRDefault="00BA4095" w:rsidP="00BA4095">
      <w:pPr>
        <w:spacing w:after="0" w:line="240" w:lineRule="auto"/>
        <w:rPr>
          <w:b/>
          <w:sz w:val="24"/>
        </w:rPr>
      </w:pPr>
      <w:r w:rsidRPr="00BA4095">
        <w:rPr>
          <w:noProof/>
        </w:rPr>
        <w:drawing>
          <wp:anchor distT="0" distB="0" distL="114300" distR="114300" simplePos="0" relativeHeight="251666432" behindDoc="0" locked="0" layoutInCell="1" allowOverlap="1" wp14:anchorId="57A6D713" wp14:editId="3695E2DF">
            <wp:simplePos x="0" y="0"/>
            <wp:positionH relativeFrom="column">
              <wp:posOffset>4029075</wp:posOffset>
            </wp:positionH>
            <wp:positionV relativeFrom="page">
              <wp:posOffset>533400</wp:posOffset>
            </wp:positionV>
            <wp:extent cx="2427605" cy="1226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5BC44E44" w14:textId="77777777" w:rsidR="00BA4095" w:rsidRPr="00BA4095" w:rsidRDefault="00BA4095" w:rsidP="00BA4095">
      <w:pPr>
        <w:spacing w:after="0" w:line="240" w:lineRule="auto"/>
        <w:rPr>
          <w:b/>
          <w:sz w:val="24"/>
        </w:rPr>
      </w:pPr>
    </w:p>
    <w:p w14:paraId="14FB6318" w14:textId="77777777" w:rsidR="00BA4095" w:rsidRPr="00BA4095" w:rsidRDefault="00BA4095" w:rsidP="00BA4095">
      <w:pPr>
        <w:spacing w:after="0" w:line="240" w:lineRule="auto"/>
        <w:rPr>
          <w:b/>
          <w:sz w:val="24"/>
        </w:rPr>
      </w:pPr>
    </w:p>
    <w:p w14:paraId="0B1541C6" w14:textId="77777777" w:rsidR="00BA4095" w:rsidRPr="00BA4095" w:rsidRDefault="00BA4095" w:rsidP="00BA4095">
      <w:pPr>
        <w:spacing w:after="0" w:line="240" w:lineRule="auto"/>
        <w:rPr>
          <w:b/>
          <w:sz w:val="24"/>
        </w:rPr>
      </w:pPr>
    </w:p>
    <w:p w14:paraId="4989094B" w14:textId="77777777" w:rsidR="00BA4095" w:rsidRPr="00BA4095" w:rsidRDefault="00BA4095" w:rsidP="00BA4095">
      <w:pPr>
        <w:spacing w:after="0" w:line="240" w:lineRule="auto"/>
        <w:rPr>
          <w:b/>
          <w:sz w:val="24"/>
        </w:rPr>
      </w:pPr>
    </w:p>
    <w:p w14:paraId="29365D36" w14:textId="77777777" w:rsidR="00BA4095" w:rsidRPr="00BA4095" w:rsidRDefault="00BA4095" w:rsidP="00BA4095">
      <w:pPr>
        <w:pBdr>
          <w:bottom w:val="single" w:sz="4" w:space="1" w:color="auto"/>
        </w:pBdr>
        <w:autoSpaceDE w:val="0"/>
        <w:autoSpaceDN w:val="0"/>
        <w:adjustRightInd w:val="0"/>
        <w:spacing w:after="0" w:line="240" w:lineRule="auto"/>
        <w:jc w:val="center"/>
        <w:rPr>
          <w:rFonts w:ascii="Arial" w:hAnsi="Arial" w:cs="Arial"/>
          <w:b/>
          <w:bCs/>
          <w:sz w:val="28"/>
          <w:szCs w:val="28"/>
        </w:rPr>
      </w:pPr>
      <w:r w:rsidRPr="00BA4095">
        <w:rPr>
          <w:rFonts w:ascii="Arial" w:hAnsi="Arial" w:cs="Arial"/>
          <w:b/>
          <w:bCs/>
          <w:sz w:val="28"/>
          <w:szCs w:val="28"/>
        </w:rPr>
        <w:t>New Anglia Skills Advisory Panel</w:t>
      </w:r>
    </w:p>
    <w:p w14:paraId="25A2A7BA" w14:textId="77777777" w:rsidR="00BA4095" w:rsidRPr="00BA4095" w:rsidRDefault="00BA4095" w:rsidP="00BA4095">
      <w:pPr>
        <w:spacing w:after="0" w:line="240" w:lineRule="auto"/>
        <w:jc w:val="center"/>
        <w:rPr>
          <w:rFonts w:ascii="Arial" w:hAnsi="Arial" w:cs="Arial"/>
          <w:b/>
          <w:sz w:val="28"/>
          <w:szCs w:val="28"/>
        </w:rPr>
      </w:pPr>
    </w:p>
    <w:p w14:paraId="6C094C81" w14:textId="77777777" w:rsidR="00BA4095" w:rsidRPr="00BA4095" w:rsidRDefault="00BA4095" w:rsidP="00BA4095">
      <w:pPr>
        <w:spacing w:after="0" w:line="240" w:lineRule="auto"/>
        <w:jc w:val="center"/>
        <w:rPr>
          <w:rFonts w:ascii="Arial" w:hAnsi="Arial" w:cs="Arial"/>
          <w:b/>
          <w:sz w:val="28"/>
          <w:szCs w:val="28"/>
        </w:rPr>
      </w:pPr>
      <w:r w:rsidRPr="00BA4095">
        <w:rPr>
          <w:rFonts w:ascii="Arial" w:hAnsi="Arial" w:cs="Arial"/>
          <w:b/>
          <w:sz w:val="28"/>
          <w:szCs w:val="28"/>
        </w:rPr>
        <w:t>Champions Meeting Feedback Form</w:t>
      </w:r>
    </w:p>
    <w:p w14:paraId="3BC8EB12" w14:textId="77777777" w:rsidR="00BA4095" w:rsidRPr="00BA4095" w:rsidRDefault="00BA4095" w:rsidP="00BA4095">
      <w:pPr>
        <w:spacing w:after="0" w:line="240" w:lineRule="auto"/>
        <w:jc w:val="center"/>
        <w:rPr>
          <w:rFonts w:ascii="Arial" w:hAnsi="Arial" w:cs="Arial"/>
          <w:b/>
          <w:sz w:val="28"/>
          <w:szCs w:val="28"/>
        </w:rPr>
      </w:pPr>
    </w:p>
    <w:p w14:paraId="25EEF545"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r w:rsidRPr="00BA4095">
        <w:rPr>
          <w:rFonts w:ascii="Arial" w:hAnsi="Arial" w:cs="Arial"/>
          <w:b/>
          <w:sz w:val="28"/>
          <w:szCs w:val="28"/>
        </w:rPr>
        <w:t>Date of Meeting:</w:t>
      </w:r>
    </w:p>
    <w:p w14:paraId="5B4428D6" w14:textId="77777777" w:rsidR="00BA4095" w:rsidRPr="00BA4095" w:rsidRDefault="00BA4095" w:rsidP="00BA4095">
      <w:pPr>
        <w:spacing w:after="0" w:line="240" w:lineRule="auto"/>
        <w:rPr>
          <w:rFonts w:ascii="Arial" w:hAnsi="Arial" w:cs="Arial"/>
          <w:b/>
        </w:rPr>
      </w:pPr>
    </w:p>
    <w:p w14:paraId="60DF929A"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Champion: Guy Hazlehurst </w:t>
      </w:r>
    </w:p>
    <w:p w14:paraId="7C07F742" w14:textId="77777777" w:rsidR="00BA4095" w:rsidRPr="00BA4095" w:rsidRDefault="00BA4095" w:rsidP="00BA4095">
      <w:pPr>
        <w:spacing w:after="0" w:line="240" w:lineRule="auto"/>
        <w:rPr>
          <w:rFonts w:ascii="Arial" w:hAnsi="Arial" w:cs="Arial"/>
          <w:b/>
        </w:rPr>
      </w:pPr>
    </w:p>
    <w:p w14:paraId="58A58C98"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Objective: Tackling Barriers to Employment </w:t>
      </w:r>
    </w:p>
    <w:p w14:paraId="620F9987" w14:textId="77777777" w:rsidR="00BA4095" w:rsidRPr="00BA4095" w:rsidRDefault="00BA4095" w:rsidP="00BA4095">
      <w:pPr>
        <w:spacing w:after="0" w:line="240" w:lineRule="auto"/>
        <w:rPr>
          <w:rFonts w:ascii="Arial" w:hAnsi="Arial" w:cs="Arial"/>
          <w:b/>
        </w:rPr>
      </w:pPr>
    </w:p>
    <w:p w14:paraId="0B81C8FB"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Priority: </w:t>
      </w:r>
      <w:r w:rsidRPr="00BA4095">
        <w:rPr>
          <w:rFonts w:ascii="Arial" w:hAnsi="Arial" w:cs="Arial"/>
          <w:b/>
        </w:rPr>
        <w:tab/>
      </w:r>
      <w:r w:rsidRPr="00BA4095">
        <w:t>The two key priorities previously agreed are:</w:t>
      </w:r>
    </w:p>
    <w:p w14:paraId="0D07FF1B" w14:textId="77777777" w:rsidR="00BA4095" w:rsidRPr="00BA4095" w:rsidRDefault="00BA4095" w:rsidP="00BA4095">
      <w:pPr>
        <w:numPr>
          <w:ilvl w:val="0"/>
          <w:numId w:val="50"/>
        </w:numPr>
        <w:spacing w:after="0" w:line="256" w:lineRule="auto"/>
        <w:contextualSpacing/>
      </w:pPr>
      <w:r w:rsidRPr="00BA4095">
        <w:t xml:space="preserve">Pathways to employment including Fuller Lives Agenda </w:t>
      </w:r>
    </w:p>
    <w:p w14:paraId="06D271F3" w14:textId="77777777" w:rsidR="00BA4095" w:rsidRPr="00BA4095" w:rsidRDefault="00BA4095" w:rsidP="00BA4095">
      <w:pPr>
        <w:numPr>
          <w:ilvl w:val="0"/>
          <w:numId w:val="50"/>
        </w:numPr>
        <w:spacing w:after="0" w:line="256" w:lineRule="auto"/>
        <w:contextualSpacing/>
      </w:pPr>
      <w:r w:rsidRPr="00BA4095">
        <w:t xml:space="preserve">Basic Skills </w:t>
      </w:r>
    </w:p>
    <w:p w14:paraId="526A2129" w14:textId="77777777" w:rsidR="00BA4095" w:rsidRPr="00BA4095" w:rsidRDefault="00BA4095" w:rsidP="00BA4095">
      <w:pPr>
        <w:spacing w:after="0" w:line="240" w:lineRule="auto"/>
        <w:rPr>
          <w:rFonts w:ascii="Arial" w:hAnsi="Arial" w:cs="Arial"/>
          <w:b/>
        </w:rPr>
      </w:pPr>
    </w:p>
    <w:p w14:paraId="4C871057"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71894804" w14:textId="77777777" w:rsidTr="00F174BC">
        <w:trPr>
          <w:trHeight w:val="2611"/>
        </w:trPr>
        <w:tc>
          <w:tcPr>
            <w:tcW w:w="9477" w:type="dxa"/>
          </w:tcPr>
          <w:p w14:paraId="748AA967"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0691BF6B" w14:textId="77777777" w:rsidR="00BA4095" w:rsidRPr="00BA4095" w:rsidRDefault="00BA4095" w:rsidP="00BA4095"/>
          <w:p w14:paraId="20692E09" w14:textId="77777777" w:rsidR="00BA4095" w:rsidRPr="00BA4095" w:rsidRDefault="00BA4095" w:rsidP="00BA4095">
            <w:pPr>
              <w:rPr>
                <w:rFonts w:ascii="Arial" w:hAnsi="Arial" w:cs="Arial"/>
                <w:b/>
                <w:sz w:val="24"/>
                <w:szCs w:val="24"/>
              </w:rPr>
            </w:pPr>
            <w:r w:rsidRPr="00BA4095">
              <w:t>The group considered an approach through key themes:</w:t>
            </w:r>
          </w:p>
          <w:p w14:paraId="7E17D1A7" w14:textId="77777777" w:rsidR="00BA4095" w:rsidRPr="00BA4095" w:rsidRDefault="00BA4095" w:rsidP="00BA4095">
            <w:pPr>
              <w:numPr>
                <w:ilvl w:val="0"/>
                <w:numId w:val="37"/>
              </w:numPr>
              <w:spacing w:line="256" w:lineRule="auto"/>
              <w:contextualSpacing/>
            </w:pPr>
            <w:r w:rsidRPr="00BA4095">
              <w:rPr>
                <w:rFonts w:ascii="Calibri" w:hAnsi="Calibri" w:cs="Calibri"/>
              </w:rPr>
              <w:t>Diversity</w:t>
            </w:r>
          </w:p>
          <w:p w14:paraId="72D2F152" w14:textId="77777777" w:rsidR="00BA4095" w:rsidRPr="00BA4095" w:rsidRDefault="00BA4095" w:rsidP="00BA4095">
            <w:pPr>
              <w:numPr>
                <w:ilvl w:val="0"/>
                <w:numId w:val="37"/>
              </w:numPr>
              <w:spacing w:line="256" w:lineRule="auto"/>
              <w:contextualSpacing/>
            </w:pPr>
            <w:r w:rsidRPr="00BA4095">
              <w:rPr>
                <w:rFonts w:ascii="Calibri" w:hAnsi="Calibri" w:cs="Calibri"/>
              </w:rPr>
              <w:t xml:space="preserve">Skills Development Through Supply Chains </w:t>
            </w:r>
          </w:p>
          <w:p w14:paraId="2180C828" w14:textId="77777777" w:rsidR="00BA4095" w:rsidRPr="00BA4095" w:rsidRDefault="00BA4095" w:rsidP="00BA4095">
            <w:pPr>
              <w:numPr>
                <w:ilvl w:val="0"/>
                <w:numId w:val="37"/>
              </w:numPr>
              <w:spacing w:line="256" w:lineRule="auto"/>
              <w:contextualSpacing/>
            </w:pPr>
            <w:r w:rsidRPr="00BA4095">
              <w:t xml:space="preserve">Effective Use of Flexible Budgets </w:t>
            </w:r>
          </w:p>
          <w:p w14:paraId="648B79A0" w14:textId="77777777" w:rsidR="00BA4095" w:rsidRPr="00BA4095" w:rsidRDefault="00BA4095" w:rsidP="00BA4095">
            <w:r w:rsidRPr="00BA4095">
              <w:t>The key themes from the discussion were:</w:t>
            </w:r>
          </w:p>
          <w:p w14:paraId="55C5D9D2" w14:textId="77777777" w:rsidR="00BA4095" w:rsidRPr="00BA4095" w:rsidRDefault="00BA4095" w:rsidP="00BA4095"/>
          <w:p w14:paraId="2242404E"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Visibility of what is already happening and a cohesive approach to presenting that offer making it easy for an individual to navigate (Julia has already started work on this)</w:t>
            </w:r>
          </w:p>
          <w:p w14:paraId="62A9C334"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A recognition that we need to respond swiftly so that young people in particular are not left waiting until the Gov scheme gets up and running later in the year, possibly with short term training provision starting over the summer and into Autumn which is linked to jobs (WSC and others would be willing to engage, also Julia’s work on Norwich for Jobs) </w:t>
            </w:r>
          </w:p>
          <w:p w14:paraId="25B29E0C"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Further investigation of the redundancy triage service (RTS) that would include a range of wrap around services such as CV builder, IACG etc (Jan and Julia meeting with LEP on Thursday about redundancy support, we could lobby for the RTS) </w:t>
            </w:r>
          </w:p>
          <w:p w14:paraId="50660B60"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Further investigation of the Supply Chain Incentive (Guy you are already doing something on this) </w:t>
            </w:r>
          </w:p>
          <w:p w14:paraId="75CF339E"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A longer-term ambition could be the development of a virtual commissioning model for the AEB (more effective use of flexible budgets, that could also include DWP budgets?) </w:t>
            </w:r>
          </w:p>
          <w:p w14:paraId="28FC3B1F" w14:textId="77777777" w:rsidR="00BA4095" w:rsidRPr="00BA4095" w:rsidRDefault="00BA4095" w:rsidP="00BA4095">
            <w:pPr>
              <w:spacing w:line="256" w:lineRule="auto"/>
            </w:pPr>
          </w:p>
          <w:p w14:paraId="6F74DE83" w14:textId="77777777" w:rsidR="00BA4095" w:rsidRPr="00BA4095" w:rsidRDefault="00BA4095" w:rsidP="00BA4095">
            <w:pPr>
              <w:rPr>
                <w:rFonts w:ascii="Arial" w:hAnsi="Arial" w:cs="Arial"/>
                <w:b/>
                <w:sz w:val="24"/>
                <w:szCs w:val="24"/>
              </w:rPr>
            </w:pPr>
          </w:p>
        </w:tc>
      </w:tr>
      <w:tr w:rsidR="00BA4095" w:rsidRPr="00BA4095" w14:paraId="0ED1FE7D" w14:textId="77777777" w:rsidTr="00F174BC">
        <w:trPr>
          <w:trHeight w:val="2251"/>
        </w:trPr>
        <w:tc>
          <w:tcPr>
            <w:tcW w:w="9477" w:type="dxa"/>
          </w:tcPr>
          <w:p w14:paraId="3A9CA82E" w14:textId="77777777" w:rsidR="00BA4095" w:rsidRPr="00BA4095" w:rsidRDefault="00BA4095" w:rsidP="00BA4095">
            <w:pPr>
              <w:rPr>
                <w:rFonts w:ascii="Arial" w:hAnsi="Arial" w:cs="Arial"/>
                <w:b/>
                <w:sz w:val="24"/>
                <w:szCs w:val="24"/>
              </w:rPr>
            </w:pPr>
            <w:r w:rsidRPr="00BA4095">
              <w:rPr>
                <w:rFonts w:ascii="Arial" w:hAnsi="Arial" w:cs="Arial"/>
                <w:b/>
                <w:sz w:val="24"/>
                <w:szCs w:val="24"/>
              </w:rPr>
              <w:lastRenderedPageBreak/>
              <w:t>How are you going to achieve it and what are your milestones?</w:t>
            </w:r>
          </w:p>
          <w:p w14:paraId="26ECC7C0" w14:textId="77777777" w:rsidR="00BA4095" w:rsidRPr="00BA4095" w:rsidRDefault="00BA4095" w:rsidP="00BA4095">
            <w:pPr>
              <w:ind w:left="360"/>
              <w:contextualSpacing/>
              <w:rPr>
                <w:rFonts w:ascii="Arial" w:hAnsi="Arial" w:cs="Arial"/>
                <w:b/>
                <w:sz w:val="24"/>
                <w:szCs w:val="24"/>
              </w:rPr>
            </w:pPr>
          </w:p>
          <w:p w14:paraId="64B7DED3" w14:textId="77777777" w:rsidR="00BA4095" w:rsidRPr="00BA4095" w:rsidRDefault="00BA4095" w:rsidP="00BA4095">
            <w:pPr>
              <w:rPr>
                <w:rFonts w:eastAsia="Times New Roman" w:cstheme="minorHAnsi"/>
              </w:rPr>
            </w:pPr>
            <w:r w:rsidRPr="00BA4095">
              <w:rPr>
                <w:rFonts w:eastAsia="Times New Roman" w:cstheme="minorHAnsi"/>
              </w:rPr>
              <w:t xml:space="preserve">Short- term ambitions that we and the SAP can support in the next 6 months </w:t>
            </w:r>
          </w:p>
          <w:p w14:paraId="7CEC28D4" w14:textId="77777777" w:rsidR="00BA4095" w:rsidRPr="00BA4095" w:rsidRDefault="00BA4095" w:rsidP="00BA4095">
            <w:pPr>
              <w:rPr>
                <w:rFonts w:eastAsia="Times New Roman" w:cstheme="minorHAnsi"/>
              </w:rPr>
            </w:pPr>
          </w:p>
          <w:p w14:paraId="0AE7479A" w14:textId="77777777" w:rsidR="00BA4095" w:rsidRPr="00BA4095" w:rsidRDefault="00BA4095" w:rsidP="00BA4095">
            <w:pPr>
              <w:numPr>
                <w:ilvl w:val="0"/>
                <w:numId w:val="39"/>
              </w:numPr>
              <w:contextualSpacing/>
              <w:rPr>
                <w:rFonts w:eastAsia="Times New Roman" w:cstheme="minorHAnsi"/>
              </w:rPr>
            </w:pPr>
            <w:r w:rsidRPr="00BA4095">
              <w:rPr>
                <w:rFonts w:eastAsia="Times New Roman" w:cstheme="minorHAnsi"/>
              </w:rPr>
              <w:t xml:space="preserve">Visibility of what is already happening in supporting people to the workplace and a cohesive approach to presenting that offer, this could link to the redundancy triage service, a portal housed by the LEP that will, through a series of questions, signpost individuals to the most appropriate path for their needs </w:t>
            </w:r>
          </w:p>
          <w:p w14:paraId="65B298B7" w14:textId="77777777" w:rsidR="00BA4095" w:rsidRPr="00BA4095" w:rsidRDefault="00BA4095" w:rsidP="00BA4095">
            <w:pPr>
              <w:rPr>
                <w:rFonts w:cstheme="minorHAnsi"/>
              </w:rPr>
            </w:pPr>
          </w:p>
          <w:p w14:paraId="0F99800C" w14:textId="77777777" w:rsidR="00BA4095" w:rsidRPr="00BA4095" w:rsidRDefault="00BA4095" w:rsidP="00BA4095">
            <w:pPr>
              <w:numPr>
                <w:ilvl w:val="0"/>
                <w:numId w:val="39"/>
              </w:numPr>
              <w:contextualSpacing/>
              <w:rPr>
                <w:rFonts w:ascii="Arial" w:hAnsi="Arial" w:cs="Arial"/>
                <w:sz w:val="24"/>
                <w:szCs w:val="24"/>
              </w:rPr>
            </w:pPr>
            <w:r w:rsidRPr="00BA4095">
              <w:rPr>
                <w:rFonts w:cstheme="minorHAnsi"/>
              </w:rPr>
              <w:t>The SAP could seek to influence stakeholders to support DWP in promoting and implementation of the various national initiatives such as kick start and sector-based work academies</w:t>
            </w:r>
            <w:r w:rsidRPr="00BA4095">
              <w:rPr>
                <w:rFonts w:cstheme="minorHAnsi"/>
                <w:sz w:val="24"/>
                <w:szCs w:val="24"/>
              </w:rPr>
              <w:t xml:space="preserve"> </w:t>
            </w:r>
          </w:p>
        </w:tc>
      </w:tr>
      <w:tr w:rsidR="00BA4095" w:rsidRPr="00BA4095" w14:paraId="362621C5" w14:textId="77777777" w:rsidTr="00F174BC">
        <w:trPr>
          <w:trHeight w:val="1844"/>
        </w:trPr>
        <w:tc>
          <w:tcPr>
            <w:tcW w:w="9477" w:type="dxa"/>
          </w:tcPr>
          <w:p w14:paraId="291CC8B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504DF7DD" w14:textId="77777777" w:rsidR="00BA4095" w:rsidRPr="00BA4095" w:rsidRDefault="00BA4095" w:rsidP="00BA4095">
            <w:pPr>
              <w:rPr>
                <w:rFonts w:cstheme="minorHAnsi"/>
                <w:bCs/>
              </w:rPr>
            </w:pPr>
            <w:r w:rsidRPr="00BA4095">
              <w:rPr>
                <w:rFonts w:cstheme="minorHAnsi"/>
                <w:bCs/>
              </w:rPr>
              <w:t xml:space="preserve"> Time is always a barrier but for young people in particular we know that the kickstart scheme is not likely to start until November, that will be too long to wait for many, and some will disengage and start to feel anxious or possibly depressed. We need to work collectively to respond in a timely fashion with short term </w:t>
            </w:r>
            <w:r w:rsidRPr="00BA4095">
              <w:rPr>
                <w:rFonts w:eastAsia="Times New Roman"/>
              </w:rPr>
              <w:t>training provision starting over the summer and into Autumn which is linked to jobs</w:t>
            </w:r>
          </w:p>
          <w:p w14:paraId="5A2AC721" w14:textId="77777777" w:rsidR="00BA4095" w:rsidRPr="00BA4095" w:rsidRDefault="00BA4095" w:rsidP="00BA4095">
            <w:pPr>
              <w:ind w:left="360"/>
              <w:contextualSpacing/>
              <w:rPr>
                <w:rFonts w:ascii="Arial" w:hAnsi="Arial" w:cs="Arial"/>
                <w:bCs/>
                <w:sz w:val="24"/>
                <w:szCs w:val="24"/>
              </w:rPr>
            </w:pPr>
          </w:p>
        </w:tc>
      </w:tr>
      <w:tr w:rsidR="00BA4095" w:rsidRPr="00BA4095" w14:paraId="49030B6B" w14:textId="77777777" w:rsidTr="00013D58">
        <w:trPr>
          <w:trHeight w:val="942"/>
        </w:trPr>
        <w:tc>
          <w:tcPr>
            <w:tcW w:w="9477" w:type="dxa"/>
          </w:tcPr>
          <w:p w14:paraId="6FEA41C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Who else would you like in the group?</w:t>
            </w:r>
          </w:p>
          <w:p w14:paraId="08EB615E" w14:textId="77777777" w:rsidR="00BA4095" w:rsidRPr="00BA4095" w:rsidRDefault="00BA4095" w:rsidP="00BA4095">
            <w:pPr>
              <w:rPr>
                <w:rFonts w:cstheme="minorHAnsi"/>
                <w:bCs/>
              </w:rPr>
            </w:pPr>
            <w:r w:rsidRPr="00BA4095">
              <w:rPr>
                <w:rFonts w:cstheme="minorHAnsi"/>
                <w:bCs/>
              </w:rPr>
              <w:t xml:space="preserve">We did n’t discuss this so not sure at this stage </w:t>
            </w:r>
          </w:p>
        </w:tc>
      </w:tr>
      <w:tr w:rsidR="00BA4095" w:rsidRPr="00BA4095" w14:paraId="7A26539B" w14:textId="77777777" w:rsidTr="00F174BC">
        <w:trPr>
          <w:trHeight w:val="1980"/>
        </w:trPr>
        <w:tc>
          <w:tcPr>
            <w:tcW w:w="9477" w:type="dxa"/>
          </w:tcPr>
          <w:p w14:paraId="14D9F186"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08135981" w14:textId="77777777" w:rsidR="00BA4095" w:rsidRPr="00BA4095" w:rsidRDefault="00BA4095" w:rsidP="00BA4095">
            <w:pPr>
              <w:rPr>
                <w:rFonts w:ascii="Arial" w:hAnsi="Arial" w:cs="Arial"/>
                <w:b/>
                <w:bCs/>
                <w:sz w:val="24"/>
                <w:szCs w:val="24"/>
              </w:rPr>
            </w:pPr>
          </w:p>
          <w:p w14:paraId="695D69B3" w14:textId="77777777" w:rsidR="00BA4095" w:rsidRPr="00BA4095" w:rsidRDefault="00BA4095" w:rsidP="00BA4095">
            <w:pPr>
              <w:rPr>
                <w:rFonts w:ascii="Calibri" w:hAnsi="Calibri" w:cs="Calibri"/>
              </w:rPr>
            </w:pPr>
            <w:r w:rsidRPr="00BA4095">
              <w:rPr>
                <w:rFonts w:ascii="Calibri" w:hAnsi="Calibri" w:cs="Calibri"/>
              </w:rPr>
              <w:t xml:space="preserve">Agile and Responsive Training Provision: The discussion started to explore the notion that businesses are not always clear about what skills they need. A skills matrix could be utilised to help them to consider their needs to which FE providers would then respond. How do we develop the talent pool? </w:t>
            </w:r>
          </w:p>
          <w:p w14:paraId="3FACEEF0" w14:textId="77777777" w:rsidR="00BA4095" w:rsidRPr="00BA4095" w:rsidRDefault="00BA4095" w:rsidP="00BA4095">
            <w:pPr>
              <w:rPr>
                <w:rFonts w:ascii="Arial" w:hAnsi="Arial" w:cs="Arial"/>
                <w:b/>
                <w:bCs/>
                <w:sz w:val="24"/>
                <w:szCs w:val="24"/>
              </w:rPr>
            </w:pPr>
          </w:p>
          <w:p w14:paraId="68575124" w14:textId="77777777" w:rsidR="00BA4095" w:rsidRPr="00BA4095" w:rsidRDefault="00BA4095" w:rsidP="00BA4095">
            <w:pPr>
              <w:rPr>
                <w:rFonts w:cstheme="minorHAnsi"/>
                <w:bCs/>
              </w:rPr>
            </w:pPr>
            <w:r w:rsidRPr="00BA4095">
              <w:rPr>
                <w:rFonts w:cstheme="minorHAnsi"/>
                <w:bCs/>
              </w:rPr>
              <w:t xml:space="preserve">Equipping Young People for Success: A good deal of our discussion focussed on the need to support young people in accessing employment and the current economic climate suggests they will be particularly affected by the effects in C19 on the economy </w:t>
            </w:r>
          </w:p>
          <w:p w14:paraId="78D0B7C1" w14:textId="77777777" w:rsidR="00BA4095" w:rsidRPr="00BA4095" w:rsidRDefault="00BA4095" w:rsidP="00BA4095">
            <w:pPr>
              <w:rPr>
                <w:rFonts w:cstheme="minorHAnsi"/>
                <w:bCs/>
              </w:rPr>
            </w:pPr>
          </w:p>
        </w:tc>
      </w:tr>
      <w:tr w:rsidR="00BA4095" w:rsidRPr="00BA4095" w14:paraId="16E966D3" w14:textId="77777777" w:rsidTr="00F174BC">
        <w:trPr>
          <w:trHeight w:val="1563"/>
        </w:trPr>
        <w:tc>
          <w:tcPr>
            <w:tcW w:w="9477" w:type="dxa"/>
          </w:tcPr>
          <w:p w14:paraId="2B62621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785AAF4D" w14:textId="77777777" w:rsidR="00BA4095" w:rsidRPr="00BA4095" w:rsidRDefault="00BA4095" w:rsidP="00BA4095">
            <w:pPr>
              <w:rPr>
                <w:rFonts w:ascii="Arial" w:hAnsi="Arial" w:cs="Arial"/>
                <w:b/>
                <w:bCs/>
                <w:sz w:val="24"/>
                <w:szCs w:val="24"/>
              </w:rPr>
            </w:pPr>
          </w:p>
          <w:p w14:paraId="4A0402BA" w14:textId="77777777" w:rsidR="00BA4095" w:rsidRPr="00BA4095" w:rsidRDefault="00BA4095" w:rsidP="00BA4095">
            <w:pPr>
              <w:rPr>
                <w:rFonts w:cstheme="minorHAnsi"/>
                <w:bCs/>
              </w:rPr>
            </w:pPr>
            <w:r w:rsidRPr="00BA4095">
              <w:rPr>
                <w:rFonts w:cstheme="minorHAnsi"/>
                <w:bCs/>
              </w:rPr>
              <w:t xml:space="preserve">Skills and training provision will collect feedback from participants as part of internal evaluation processes. The redundancy triage service will seek feedback on the user experience helping the evolution of the site </w:t>
            </w:r>
          </w:p>
        </w:tc>
      </w:tr>
      <w:tr w:rsidR="00BA4095" w:rsidRPr="00BA4095" w14:paraId="1B7F00EF" w14:textId="77777777" w:rsidTr="00F174BC">
        <w:trPr>
          <w:trHeight w:val="1534"/>
        </w:trPr>
        <w:tc>
          <w:tcPr>
            <w:tcW w:w="9477" w:type="dxa"/>
          </w:tcPr>
          <w:p w14:paraId="131A6A8C"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What data requirements will you need?</w:t>
            </w:r>
          </w:p>
          <w:p w14:paraId="777631AE" w14:textId="77777777" w:rsidR="00BA4095" w:rsidRPr="00BA4095" w:rsidRDefault="00BA4095" w:rsidP="00BA4095">
            <w:pPr>
              <w:rPr>
                <w:rFonts w:cstheme="minorHAnsi"/>
                <w:bCs/>
              </w:rPr>
            </w:pPr>
          </w:p>
          <w:p w14:paraId="0C5CE297" w14:textId="77777777" w:rsidR="00BA4095" w:rsidRPr="00BA4095" w:rsidRDefault="00BA4095" w:rsidP="00BA4095">
            <w:pPr>
              <w:rPr>
                <w:rFonts w:cstheme="minorHAnsi"/>
                <w:bCs/>
              </w:rPr>
            </w:pPr>
            <w:r w:rsidRPr="00BA4095">
              <w:rPr>
                <w:rFonts w:cstheme="minorHAnsi"/>
                <w:bCs/>
              </w:rPr>
              <w:t xml:space="preserve">DWP will presumably collect data on participant numbers for each programme such as kick start </w:t>
            </w:r>
          </w:p>
          <w:p w14:paraId="626D706D" w14:textId="77777777" w:rsidR="00BA4095" w:rsidRPr="00BA4095" w:rsidRDefault="00BA4095" w:rsidP="00BA4095">
            <w:pPr>
              <w:rPr>
                <w:rFonts w:cstheme="minorHAnsi"/>
                <w:bCs/>
              </w:rPr>
            </w:pPr>
            <w:r w:rsidRPr="00BA4095">
              <w:rPr>
                <w:rFonts w:cstheme="minorHAnsi"/>
                <w:bCs/>
              </w:rPr>
              <w:t xml:space="preserve">Data on the number of users of the redundancy triage site and where possible successful referrals to projects or programmes </w:t>
            </w:r>
          </w:p>
        </w:tc>
      </w:tr>
      <w:tr w:rsidR="00BA4095" w:rsidRPr="00BA4095" w14:paraId="08EA90F1" w14:textId="77777777" w:rsidTr="00013D58">
        <w:trPr>
          <w:trHeight w:val="1550"/>
        </w:trPr>
        <w:tc>
          <w:tcPr>
            <w:tcW w:w="9477" w:type="dxa"/>
          </w:tcPr>
          <w:p w14:paraId="7253838C" w14:textId="77777777" w:rsidR="00BA4095" w:rsidRPr="00BA4095" w:rsidRDefault="00BA4095" w:rsidP="00BA4095">
            <w:pPr>
              <w:rPr>
                <w:rFonts w:ascii="Arial" w:hAnsi="Arial" w:cs="Arial"/>
                <w:b/>
                <w:sz w:val="24"/>
                <w:szCs w:val="24"/>
              </w:rPr>
            </w:pPr>
            <w:r w:rsidRPr="00BA4095">
              <w:rPr>
                <w:rFonts w:ascii="Arial" w:hAnsi="Arial" w:cs="Arial"/>
                <w:b/>
                <w:sz w:val="24"/>
                <w:szCs w:val="24"/>
              </w:rPr>
              <w:t xml:space="preserve">How are you embedding some of the golden threads – clean recovery/growth, productivity, </w:t>
            </w:r>
            <w:proofErr w:type="gramStart"/>
            <w:r w:rsidRPr="00BA4095">
              <w:rPr>
                <w:rFonts w:ascii="Arial" w:hAnsi="Arial" w:cs="Arial"/>
                <w:b/>
                <w:sz w:val="24"/>
                <w:szCs w:val="24"/>
              </w:rPr>
              <w:t>place</w:t>
            </w:r>
            <w:proofErr w:type="gramEnd"/>
            <w:r w:rsidRPr="00BA4095">
              <w:rPr>
                <w:rFonts w:ascii="Arial" w:hAnsi="Arial" w:cs="Arial"/>
                <w:b/>
                <w:sz w:val="24"/>
                <w:szCs w:val="24"/>
              </w:rPr>
              <w:t xml:space="preserve"> and mental health?</w:t>
            </w:r>
          </w:p>
        </w:tc>
      </w:tr>
    </w:tbl>
    <w:p w14:paraId="29C7236D" w14:textId="77777777" w:rsidR="00BA4095" w:rsidRPr="00BA4095" w:rsidRDefault="00BA4095" w:rsidP="00BA4095">
      <w:pPr>
        <w:spacing w:after="0" w:line="240" w:lineRule="auto"/>
      </w:pPr>
    </w:p>
    <w:sectPr w:rsidR="00BA4095" w:rsidRPr="00BA4095"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68AC" w14:textId="77777777" w:rsidR="000C4E67" w:rsidRDefault="000C4E67" w:rsidP="008A4FD9">
      <w:pPr>
        <w:spacing w:after="0" w:line="240" w:lineRule="auto"/>
      </w:pPr>
      <w:r>
        <w:separator/>
      </w:r>
    </w:p>
  </w:endnote>
  <w:endnote w:type="continuationSeparator" w:id="0">
    <w:p w14:paraId="483B0FFA" w14:textId="77777777" w:rsidR="000C4E67" w:rsidRDefault="000C4E67" w:rsidP="008A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E347" w14:textId="77777777" w:rsidR="00F174BC" w:rsidRDefault="00F1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F174BC" w:rsidRDefault="00F174B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CA36529" w14:textId="77777777" w:rsidR="00F174BC" w:rsidRDefault="00F17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4FC" w14:textId="77777777" w:rsidR="00F174BC" w:rsidRDefault="00F1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2958" w14:textId="77777777" w:rsidR="000C4E67" w:rsidRDefault="000C4E67" w:rsidP="008A4FD9">
      <w:pPr>
        <w:spacing w:after="0" w:line="240" w:lineRule="auto"/>
      </w:pPr>
      <w:r>
        <w:separator/>
      </w:r>
    </w:p>
  </w:footnote>
  <w:footnote w:type="continuationSeparator" w:id="0">
    <w:p w14:paraId="2B3196C3" w14:textId="77777777" w:rsidR="000C4E67" w:rsidRDefault="000C4E67" w:rsidP="008A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F174BC" w:rsidRDefault="000C4E67">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655" w14:textId="231B44DB" w:rsidR="00F174BC" w:rsidRDefault="00F1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4552" w14:textId="55B3134B" w:rsidR="00F174BC" w:rsidRDefault="000C4E67">
    <w:pPr>
      <w:pStyle w:val="Header"/>
    </w:pPr>
    <w:r>
      <w:rPr>
        <w:noProof/>
      </w:rPr>
      <w:pict w14:anchorId="2BE6F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60"/>
    <w:multiLevelType w:val="multilevel"/>
    <w:tmpl w:val="B48625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1F3647E"/>
    <w:multiLevelType w:val="hybridMultilevel"/>
    <w:tmpl w:val="E8AC9F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3348C"/>
    <w:multiLevelType w:val="hybridMultilevel"/>
    <w:tmpl w:val="6218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AB4CBB"/>
    <w:multiLevelType w:val="multilevel"/>
    <w:tmpl w:val="AF90A46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07CB257C"/>
    <w:multiLevelType w:val="hybridMultilevel"/>
    <w:tmpl w:val="6D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200E"/>
    <w:multiLevelType w:val="multilevel"/>
    <w:tmpl w:val="CE287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A1461F"/>
    <w:multiLevelType w:val="hybridMultilevel"/>
    <w:tmpl w:val="C88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91A7E"/>
    <w:multiLevelType w:val="multilevel"/>
    <w:tmpl w:val="0D32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20D58"/>
    <w:multiLevelType w:val="multilevel"/>
    <w:tmpl w:val="49F463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500777"/>
    <w:multiLevelType w:val="hybridMultilevel"/>
    <w:tmpl w:val="205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F5044"/>
    <w:multiLevelType w:val="multilevel"/>
    <w:tmpl w:val="29028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3F82C3F"/>
    <w:multiLevelType w:val="multilevel"/>
    <w:tmpl w:val="2EE8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81099"/>
    <w:multiLevelType w:val="hybridMultilevel"/>
    <w:tmpl w:val="05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F389C"/>
    <w:multiLevelType w:val="hybridMultilevel"/>
    <w:tmpl w:val="FFE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6657"/>
    <w:multiLevelType w:val="hybridMultilevel"/>
    <w:tmpl w:val="A322F5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A76F28"/>
    <w:multiLevelType w:val="multilevel"/>
    <w:tmpl w:val="360E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200004"/>
    <w:multiLevelType w:val="hybridMultilevel"/>
    <w:tmpl w:val="EEC6E2CE"/>
    <w:lvl w:ilvl="0" w:tplc="8E609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00AF1"/>
    <w:multiLevelType w:val="hybridMultilevel"/>
    <w:tmpl w:val="AC0233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AC7406"/>
    <w:multiLevelType w:val="hybridMultilevel"/>
    <w:tmpl w:val="939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A76DD"/>
    <w:multiLevelType w:val="hybridMultilevel"/>
    <w:tmpl w:val="DAA2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C7653D"/>
    <w:multiLevelType w:val="hybridMultilevel"/>
    <w:tmpl w:val="595449C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3571723A"/>
    <w:multiLevelType w:val="multilevel"/>
    <w:tmpl w:val="C7FC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E47B4"/>
    <w:multiLevelType w:val="multilevel"/>
    <w:tmpl w:val="1E54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495D81"/>
    <w:multiLevelType w:val="multilevel"/>
    <w:tmpl w:val="EAC2A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1FD5101"/>
    <w:multiLevelType w:val="hybridMultilevel"/>
    <w:tmpl w:val="9B22DA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DE7C72"/>
    <w:multiLevelType w:val="multilevel"/>
    <w:tmpl w:val="C8A282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5AD3D6B"/>
    <w:multiLevelType w:val="hybridMultilevel"/>
    <w:tmpl w:val="00F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16FAF"/>
    <w:multiLevelType w:val="hybridMultilevel"/>
    <w:tmpl w:val="9A32D4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86B71FE"/>
    <w:multiLevelType w:val="hybridMultilevel"/>
    <w:tmpl w:val="F4863CB2"/>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9" w15:restartNumberingAfterBreak="0">
    <w:nsid w:val="49B97EBE"/>
    <w:multiLevelType w:val="hybridMultilevel"/>
    <w:tmpl w:val="75CC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21AED"/>
    <w:multiLevelType w:val="hybridMultilevel"/>
    <w:tmpl w:val="476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96BE8"/>
    <w:multiLevelType w:val="hybridMultilevel"/>
    <w:tmpl w:val="DFA455E0"/>
    <w:lvl w:ilvl="0" w:tplc="2B42D6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2886"/>
    <w:multiLevelType w:val="multilevel"/>
    <w:tmpl w:val="8B30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190DC6"/>
    <w:multiLevelType w:val="hybridMultilevel"/>
    <w:tmpl w:val="E438C6BA"/>
    <w:lvl w:ilvl="0" w:tplc="85FC73BE">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F3DB1"/>
    <w:multiLevelType w:val="multilevel"/>
    <w:tmpl w:val="EC900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A583E6A"/>
    <w:multiLevelType w:val="hybridMultilevel"/>
    <w:tmpl w:val="547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E64CB"/>
    <w:multiLevelType w:val="hybridMultilevel"/>
    <w:tmpl w:val="C9961F94"/>
    <w:lvl w:ilvl="0" w:tplc="AF0E41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1C51C6"/>
    <w:multiLevelType w:val="multilevel"/>
    <w:tmpl w:val="AE68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BE21F0"/>
    <w:multiLevelType w:val="multilevel"/>
    <w:tmpl w:val="68CE0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131114"/>
    <w:multiLevelType w:val="hybridMultilevel"/>
    <w:tmpl w:val="59965F16"/>
    <w:lvl w:ilvl="0" w:tplc="D924B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44454"/>
    <w:multiLevelType w:val="hybridMultilevel"/>
    <w:tmpl w:val="1DD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0504D"/>
    <w:multiLevelType w:val="hybridMultilevel"/>
    <w:tmpl w:val="9B6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71672"/>
    <w:multiLevelType w:val="multilevel"/>
    <w:tmpl w:val="8B20C7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94282A"/>
    <w:multiLevelType w:val="hybridMultilevel"/>
    <w:tmpl w:val="331C0B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4F3322"/>
    <w:multiLevelType w:val="hybridMultilevel"/>
    <w:tmpl w:val="877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72C9E"/>
    <w:multiLevelType w:val="multilevel"/>
    <w:tmpl w:val="E0C0B3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74B454B"/>
    <w:multiLevelType w:val="hybridMultilevel"/>
    <w:tmpl w:val="FED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B1BB5"/>
    <w:multiLevelType w:val="hybridMultilevel"/>
    <w:tmpl w:val="44108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726270"/>
    <w:multiLevelType w:val="multilevel"/>
    <w:tmpl w:val="749E3C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7EC51658"/>
    <w:multiLevelType w:val="multilevel"/>
    <w:tmpl w:val="E8EE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6"/>
  </w:num>
  <w:num w:numId="3">
    <w:abstractNumId w:val="35"/>
  </w:num>
  <w:num w:numId="4">
    <w:abstractNumId w:val="41"/>
  </w:num>
  <w:num w:numId="5">
    <w:abstractNumId w:val="33"/>
  </w:num>
  <w:num w:numId="6">
    <w:abstractNumId w:val="39"/>
  </w:num>
  <w:num w:numId="7">
    <w:abstractNumId w:val="6"/>
  </w:num>
  <w:num w:numId="8">
    <w:abstractNumId w:val="14"/>
  </w:num>
  <w:num w:numId="9">
    <w:abstractNumId w:val="47"/>
  </w:num>
  <w:num w:numId="10">
    <w:abstractNumId w:val="17"/>
  </w:num>
  <w:num w:numId="11">
    <w:abstractNumId w:val="1"/>
  </w:num>
  <w:num w:numId="12">
    <w:abstractNumId w:val="24"/>
  </w:num>
  <w:num w:numId="13">
    <w:abstractNumId w:val="36"/>
  </w:num>
  <w:num w:numId="14">
    <w:abstractNumId w:val="29"/>
  </w:num>
  <w:num w:numId="15">
    <w:abstractNumId w:val="26"/>
  </w:num>
  <w:num w:numId="16">
    <w:abstractNumId w:val="9"/>
  </w:num>
  <w:num w:numId="17">
    <w:abstractNumId w:val="2"/>
  </w:num>
  <w:num w:numId="18">
    <w:abstractNumId w:val="8"/>
  </w:num>
  <w:num w:numId="19">
    <w:abstractNumId w:val="48"/>
  </w:num>
  <w:num w:numId="20">
    <w:abstractNumId w:val="0"/>
  </w:num>
  <w:num w:numId="21">
    <w:abstractNumId w:val="10"/>
  </w:num>
  <w:num w:numId="22">
    <w:abstractNumId w:val="5"/>
  </w:num>
  <w:num w:numId="23">
    <w:abstractNumId w:val="23"/>
  </w:num>
  <w:num w:numId="24">
    <w:abstractNumId w:val="25"/>
  </w:num>
  <w:num w:numId="25">
    <w:abstractNumId w:val="42"/>
  </w:num>
  <w:num w:numId="26">
    <w:abstractNumId w:val="45"/>
  </w:num>
  <w:num w:numId="27">
    <w:abstractNumId w:val="3"/>
  </w:num>
  <w:num w:numId="28">
    <w:abstractNumId w:val="13"/>
  </w:num>
  <w:num w:numId="29">
    <w:abstractNumId w:val="44"/>
  </w:num>
  <w:num w:numId="30">
    <w:abstractNumId w:val="18"/>
  </w:num>
  <w:num w:numId="31">
    <w:abstractNumId w:val="27"/>
  </w:num>
  <w:num w:numId="32">
    <w:abstractNumId w:val="46"/>
  </w:num>
  <w:num w:numId="33">
    <w:abstractNumId w:val="4"/>
  </w:num>
  <w:num w:numId="34">
    <w:abstractNumId w:val="30"/>
  </w:num>
  <w:num w:numId="35">
    <w:abstractNumId w:val="12"/>
  </w:num>
  <w:num w:numId="36">
    <w:abstractNumId w:val="40"/>
  </w:num>
  <w:num w:numId="37">
    <w:abstractNumId w:val="20"/>
  </w:num>
  <w:num w:numId="38">
    <w:abstractNumId w:val="28"/>
  </w:num>
  <w:num w:numId="39">
    <w:abstractNumId w:val="19"/>
  </w:num>
  <w:num w:numId="40">
    <w:abstractNumId w:val="37"/>
  </w:num>
  <w:num w:numId="41">
    <w:abstractNumId w:val="38"/>
  </w:num>
  <w:num w:numId="42">
    <w:abstractNumId w:val="21"/>
  </w:num>
  <w:num w:numId="43">
    <w:abstractNumId w:val="22"/>
  </w:num>
  <w:num w:numId="44">
    <w:abstractNumId w:val="34"/>
  </w:num>
  <w:num w:numId="45">
    <w:abstractNumId w:val="32"/>
  </w:num>
  <w:num w:numId="46">
    <w:abstractNumId w:val="11"/>
  </w:num>
  <w:num w:numId="47">
    <w:abstractNumId w:val="15"/>
  </w:num>
  <w:num w:numId="48">
    <w:abstractNumId w:val="7"/>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1EC0"/>
    <w:rsid w:val="00002647"/>
    <w:rsid w:val="00002F55"/>
    <w:rsid w:val="00005E25"/>
    <w:rsid w:val="00006353"/>
    <w:rsid w:val="00006A19"/>
    <w:rsid w:val="00013D58"/>
    <w:rsid w:val="00013D8C"/>
    <w:rsid w:val="00015522"/>
    <w:rsid w:val="00016B02"/>
    <w:rsid w:val="00020F0E"/>
    <w:rsid w:val="00026B5F"/>
    <w:rsid w:val="00037BCE"/>
    <w:rsid w:val="0004298A"/>
    <w:rsid w:val="00053951"/>
    <w:rsid w:val="000547D6"/>
    <w:rsid w:val="000624F8"/>
    <w:rsid w:val="0006367A"/>
    <w:rsid w:val="00064FE0"/>
    <w:rsid w:val="00066279"/>
    <w:rsid w:val="000751E1"/>
    <w:rsid w:val="00076C8A"/>
    <w:rsid w:val="000778BB"/>
    <w:rsid w:val="00091767"/>
    <w:rsid w:val="000954FC"/>
    <w:rsid w:val="00095F88"/>
    <w:rsid w:val="00095FF6"/>
    <w:rsid w:val="000A2074"/>
    <w:rsid w:val="000A220E"/>
    <w:rsid w:val="000A3C66"/>
    <w:rsid w:val="000A4D89"/>
    <w:rsid w:val="000A5220"/>
    <w:rsid w:val="000B0FD5"/>
    <w:rsid w:val="000B3967"/>
    <w:rsid w:val="000B70BA"/>
    <w:rsid w:val="000C4E67"/>
    <w:rsid w:val="000D2D73"/>
    <w:rsid w:val="000E2DA1"/>
    <w:rsid w:val="000E397C"/>
    <w:rsid w:val="000E5112"/>
    <w:rsid w:val="000E6635"/>
    <w:rsid w:val="000E7447"/>
    <w:rsid w:val="000F0CAF"/>
    <w:rsid w:val="00110301"/>
    <w:rsid w:val="001106D8"/>
    <w:rsid w:val="0011547E"/>
    <w:rsid w:val="00122902"/>
    <w:rsid w:val="00127469"/>
    <w:rsid w:val="00132C41"/>
    <w:rsid w:val="00133C60"/>
    <w:rsid w:val="001403E2"/>
    <w:rsid w:val="00142890"/>
    <w:rsid w:val="001441FA"/>
    <w:rsid w:val="001448F1"/>
    <w:rsid w:val="00150302"/>
    <w:rsid w:val="001646B4"/>
    <w:rsid w:val="00164B61"/>
    <w:rsid w:val="00165878"/>
    <w:rsid w:val="0016634F"/>
    <w:rsid w:val="001731D7"/>
    <w:rsid w:val="00184CE4"/>
    <w:rsid w:val="00195144"/>
    <w:rsid w:val="001A1B2A"/>
    <w:rsid w:val="001A1FFF"/>
    <w:rsid w:val="001A42D6"/>
    <w:rsid w:val="001B29F4"/>
    <w:rsid w:val="001B62A8"/>
    <w:rsid w:val="001C2BEC"/>
    <w:rsid w:val="001C4124"/>
    <w:rsid w:val="001C7CA3"/>
    <w:rsid w:val="001D4CFE"/>
    <w:rsid w:val="001E0728"/>
    <w:rsid w:val="001E163D"/>
    <w:rsid w:val="001E1B69"/>
    <w:rsid w:val="001E2858"/>
    <w:rsid w:val="001E3C49"/>
    <w:rsid w:val="001E41EF"/>
    <w:rsid w:val="001E6DE8"/>
    <w:rsid w:val="001E7A79"/>
    <w:rsid w:val="001F44D9"/>
    <w:rsid w:val="001F7640"/>
    <w:rsid w:val="002038B3"/>
    <w:rsid w:val="002066EF"/>
    <w:rsid w:val="00207C93"/>
    <w:rsid w:val="0021087C"/>
    <w:rsid w:val="002131F1"/>
    <w:rsid w:val="002138FA"/>
    <w:rsid w:val="00224EC6"/>
    <w:rsid w:val="0022566E"/>
    <w:rsid w:val="002301D8"/>
    <w:rsid w:val="00234DCB"/>
    <w:rsid w:val="00236C03"/>
    <w:rsid w:val="002426C7"/>
    <w:rsid w:val="00244693"/>
    <w:rsid w:val="0024653A"/>
    <w:rsid w:val="00247B9A"/>
    <w:rsid w:val="00252FC5"/>
    <w:rsid w:val="002574EF"/>
    <w:rsid w:val="00261A84"/>
    <w:rsid w:val="00265EF8"/>
    <w:rsid w:val="00273C8A"/>
    <w:rsid w:val="002846E7"/>
    <w:rsid w:val="00292F73"/>
    <w:rsid w:val="002A0959"/>
    <w:rsid w:val="002A4AAE"/>
    <w:rsid w:val="002A7748"/>
    <w:rsid w:val="002B4281"/>
    <w:rsid w:val="002B4F3E"/>
    <w:rsid w:val="002C0EAF"/>
    <w:rsid w:val="002C4742"/>
    <w:rsid w:val="002D0E50"/>
    <w:rsid w:val="002D1225"/>
    <w:rsid w:val="002D3EFD"/>
    <w:rsid w:val="002D3F59"/>
    <w:rsid w:val="002E5A53"/>
    <w:rsid w:val="002F0DBA"/>
    <w:rsid w:val="002F107F"/>
    <w:rsid w:val="002F65CB"/>
    <w:rsid w:val="00302EFE"/>
    <w:rsid w:val="00304242"/>
    <w:rsid w:val="0031433C"/>
    <w:rsid w:val="00315EA9"/>
    <w:rsid w:val="00316574"/>
    <w:rsid w:val="00321B07"/>
    <w:rsid w:val="003257C3"/>
    <w:rsid w:val="00330088"/>
    <w:rsid w:val="00330E72"/>
    <w:rsid w:val="00331499"/>
    <w:rsid w:val="00335F8E"/>
    <w:rsid w:val="0034768B"/>
    <w:rsid w:val="00347C0D"/>
    <w:rsid w:val="00353A33"/>
    <w:rsid w:val="00362126"/>
    <w:rsid w:val="00363A6E"/>
    <w:rsid w:val="00363DB8"/>
    <w:rsid w:val="0036778E"/>
    <w:rsid w:val="00367EAD"/>
    <w:rsid w:val="00371346"/>
    <w:rsid w:val="00374354"/>
    <w:rsid w:val="00375E7E"/>
    <w:rsid w:val="00383BB8"/>
    <w:rsid w:val="00385B80"/>
    <w:rsid w:val="00390FC5"/>
    <w:rsid w:val="00394A96"/>
    <w:rsid w:val="003A33AD"/>
    <w:rsid w:val="003A3F8F"/>
    <w:rsid w:val="003A40EB"/>
    <w:rsid w:val="003B0D85"/>
    <w:rsid w:val="003B56F7"/>
    <w:rsid w:val="003C5156"/>
    <w:rsid w:val="003C6D97"/>
    <w:rsid w:val="003D1A94"/>
    <w:rsid w:val="003D28B8"/>
    <w:rsid w:val="003D75DB"/>
    <w:rsid w:val="003F7C22"/>
    <w:rsid w:val="00402FAC"/>
    <w:rsid w:val="00410CFB"/>
    <w:rsid w:val="004128D8"/>
    <w:rsid w:val="004166DA"/>
    <w:rsid w:val="00417F83"/>
    <w:rsid w:val="0042036C"/>
    <w:rsid w:val="00422130"/>
    <w:rsid w:val="00422C11"/>
    <w:rsid w:val="00424626"/>
    <w:rsid w:val="0042765B"/>
    <w:rsid w:val="004335F2"/>
    <w:rsid w:val="004357C7"/>
    <w:rsid w:val="00440EAB"/>
    <w:rsid w:val="004424E1"/>
    <w:rsid w:val="004564AE"/>
    <w:rsid w:val="00467F74"/>
    <w:rsid w:val="004731D4"/>
    <w:rsid w:val="004838B6"/>
    <w:rsid w:val="00483A48"/>
    <w:rsid w:val="00484836"/>
    <w:rsid w:val="004859A4"/>
    <w:rsid w:val="004866F4"/>
    <w:rsid w:val="004A2011"/>
    <w:rsid w:val="004A3ECC"/>
    <w:rsid w:val="004A64A4"/>
    <w:rsid w:val="004A6B23"/>
    <w:rsid w:val="004B0B17"/>
    <w:rsid w:val="004B71D7"/>
    <w:rsid w:val="004C340F"/>
    <w:rsid w:val="004C7B56"/>
    <w:rsid w:val="004C7CFF"/>
    <w:rsid w:val="004F459A"/>
    <w:rsid w:val="004F51F4"/>
    <w:rsid w:val="0050361C"/>
    <w:rsid w:val="00505661"/>
    <w:rsid w:val="00517321"/>
    <w:rsid w:val="00520A74"/>
    <w:rsid w:val="00521AE4"/>
    <w:rsid w:val="00521C9A"/>
    <w:rsid w:val="00524260"/>
    <w:rsid w:val="00525509"/>
    <w:rsid w:val="00530BB2"/>
    <w:rsid w:val="00547668"/>
    <w:rsid w:val="005510F0"/>
    <w:rsid w:val="0055158E"/>
    <w:rsid w:val="0055444B"/>
    <w:rsid w:val="005600FC"/>
    <w:rsid w:val="00564F6E"/>
    <w:rsid w:val="00565DEB"/>
    <w:rsid w:val="00566785"/>
    <w:rsid w:val="0057434A"/>
    <w:rsid w:val="00580198"/>
    <w:rsid w:val="00585868"/>
    <w:rsid w:val="00590D42"/>
    <w:rsid w:val="00594435"/>
    <w:rsid w:val="005957D8"/>
    <w:rsid w:val="00597CC3"/>
    <w:rsid w:val="005A561A"/>
    <w:rsid w:val="005B291A"/>
    <w:rsid w:val="005C39D6"/>
    <w:rsid w:val="005C41C1"/>
    <w:rsid w:val="005D6CBF"/>
    <w:rsid w:val="005E3323"/>
    <w:rsid w:val="005F2222"/>
    <w:rsid w:val="00601A8C"/>
    <w:rsid w:val="00602791"/>
    <w:rsid w:val="00603325"/>
    <w:rsid w:val="00605EF0"/>
    <w:rsid w:val="00606151"/>
    <w:rsid w:val="006126B1"/>
    <w:rsid w:val="0061607B"/>
    <w:rsid w:val="00616431"/>
    <w:rsid w:val="00623CA8"/>
    <w:rsid w:val="0062402E"/>
    <w:rsid w:val="00635F97"/>
    <w:rsid w:val="00637E21"/>
    <w:rsid w:val="00637F8C"/>
    <w:rsid w:val="00640559"/>
    <w:rsid w:val="00647430"/>
    <w:rsid w:val="00647F93"/>
    <w:rsid w:val="00655C0A"/>
    <w:rsid w:val="006560B5"/>
    <w:rsid w:val="0065707B"/>
    <w:rsid w:val="00663E16"/>
    <w:rsid w:val="00670133"/>
    <w:rsid w:val="0067439F"/>
    <w:rsid w:val="006760F3"/>
    <w:rsid w:val="006846DC"/>
    <w:rsid w:val="0069306B"/>
    <w:rsid w:val="006950E8"/>
    <w:rsid w:val="00695FCD"/>
    <w:rsid w:val="00696232"/>
    <w:rsid w:val="006A664E"/>
    <w:rsid w:val="006A763C"/>
    <w:rsid w:val="006B4659"/>
    <w:rsid w:val="006B5A97"/>
    <w:rsid w:val="006C1681"/>
    <w:rsid w:val="006C3214"/>
    <w:rsid w:val="006C3F50"/>
    <w:rsid w:val="006D161F"/>
    <w:rsid w:val="006D459F"/>
    <w:rsid w:val="006E129C"/>
    <w:rsid w:val="006E555F"/>
    <w:rsid w:val="006E6E89"/>
    <w:rsid w:val="006E7DB9"/>
    <w:rsid w:val="006F6E8E"/>
    <w:rsid w:val="007029A6"/>
    <w:rsid w:val="00702BA3"/>
    <w:rsid w:val="00704896"/>
    <w:rsid w:val="00704B5C"/>
    <w:rsid w:val="007079A4"/>
    <w:rsid w:val="00712D0B"/>
    <w:rsid w:val="00714254"/>
    <w:rsid w:val="00720C34"/>
    <w:rsid w:val="0072417F"/>
    <w:rsid w:val="00724482"/>
    <w:rsid w:val="00730D77"/>
    <w:rsid w:val="00732FEB"/>
    <w:rsid w:val="0073312F"/>
    <w:rsid w:val="007347A3"/>
    <w:rsid w:val="00734A27"/>
    <w:rsid w:val="007350A1"/>
    <w:rsid w:val="00735B4C"/>
    <w:rsid w:val="00744C01"/>
    <w:rsid w:val="00747BB1"/>
    <w:rsid w:val="00747DF3"/>
    <w:rsid w:val="00747FC7"/>
    <w:rsid w:val="0075017E"/>
    <w:rsid w:val="00753E43"/>
    <w:rsid w:val="007562E7"/>
    <w:rsid w:val="00767648"/>
    <w:rsid w:val="00770D31"/>
    <w:rsid w:val="007721E8"/>
    <w:rsid w:val="00776332"/>
    <w:rsid w:val="007821F8"/>
    <w:rsid w:val="0078268A"/>
    <w:rsid w:val="00787519"/>
    <w:rsid w:val="00797288"/>
    <w:rsid w:val="007977D3"/>
    <w:rsid w:val="007A6011"/>
    <w:rsid w:val="007B1A14"/>
    <w:rsid w:val="007B2C90"/>
    <w:rsid w:val="007B78AB"/>
    <w:rsid w:val="007C0104"/>
    <w:rsid w:val="007C461B"/>
    <w:rsid w:val="007D0207"/>
    <w:rsid w:val="007D0C3B"/>
    <w:rsid w:val="007D42DD"/>
    <w:rsid w:val="007D45A5"/>
    <w:rsid w:val="007F26C8"/>
    <w:rsid w:val="0080595F"/>
    <w:rsid w:val="00807F28"/>
    <w:rsid w:val="00811EBF"/>
    <w:rsid w:val="0081294F"/>
    <w:rsid w:val="008179B8"/>
    <w:rsid w:val="00821B57"/>
    <w:rsid w:val="008319AD"/>
    <w:rsid w:val="00831D5E"/>
    <w:rsid w:val="00836065"/>
    <w:rsid w:val="00840805"/>
    <w:rsid w:val="00856FF5"/>
    <w:rsid w:val="00864793"/>
    <w:rsid w:val="00877DE0"/>
    <w:rsid w:val="00887783"/>
    <w:rsid w:val="00893677"/>
    <w:rsid w:val="00895C86"/>
    <w:rsid w:val="008A057C"/>
    <w:rsid w:val="008A310C"/>
    <w:rsid w:val="008A353E"/>
    <w:rsid w:val="008A3DC0"/>
    <w:rsid w:val="008A4FD9"/>
    <w:rsid w:val="008A6F9F"/>
    <w:rsid w:val="008A72D0"/>
    <w:rsid w:val="008A7637"/>
    <w:rsid w:val="008B2A27"/>
    <w:rsid w:val="008B3E63"/>
    <w:rsid w:val="008B66E2"/>
    <w:rsid w:val="008B683B"/>
    <w:rsid w:val="008B77EE"/>
    <w:rsid w:val="008C5678"/>
    <w:rsid w:val="008C65B3"/>
    <w:rsid w:val="008C72F6"/>
    <w:rsid w:val="008D22DC"/>
    <w:rsid w:val="008D5F09"/>
    <w:rsid w:val="008E4E17"/>
    <w:rsid w:val="008E6508"/>
    <w:rsid w:val="008F15D2"/>
    <w:rsid w:val="008F6702"/>
    <w:rsid w:val="00900173"/>
    <w:rsid w:val="009032A0"/>
    <w:rsid w:val="00911ABA"/>
    <w:rsid w:val="00913073"/>
    <w:rsid w:val="0091602E"/>
    <w:rsid w:val="00923B97"/>
    <w:rsid w:val="00927DEC"/>
    <w:rsid w:val="00931CA4"/>
    <w:rsid w:val="009344AE"/>
    <w:rsid w:val="0094741D"/>
    <w:rsid w:val="00951327"/>
    <w:rsid w:val="00954F92"/>
    <w:rsid w:val="00957611"/>
    <w:rsid w:val="0096023F"/>
    <w:rsid w:val="0096204E"/>
    <w:rsid w:val="00964E39"/>
    <w:rsid w:val="009718AC"/>
    <w:rsid w:val="009723FE"/>
    <w:rsid w:val="009809A1"/>
    <w:rsid w:val="00987A5C"/>
    <w:rsid w:val="0099354F"/>
    <w:rsid w:val="0099532D"/>
    <w:rsid w:val="009B2B9F"/>
    <w:rsid w:val="009D53CC"/>
    <w:rsid w:val="009E08B3"/>
    <w:rsid w:val="009E0F11"/>
    <w:rsid w:val="009E5101"/>
    <w:rsid w:val="009F24A4"/>
    <w:rsid w:val="009F27C6"/>
    <w:rsid w:val="00A00342"/>
    <w:rsid w:val="00A03F19"/>
    <w:rsid w:val="00A05831"/>
    <w:rsid w:val="00A07F2E"/>
    <w:rsid w:val="00A21132"/>
    <w:rsid w:val="00A21967"/>
    <w:rsid w:val="00A268E9"/>
    <w:rsid w:val="00A3236E"/>
    <w:rsid w:val="00A375E3"/>
    <w:rsid w:val="00A410A9"/>
    <w:rsid w:val="00A4263E"/>
    <w:rsid w:val="00A44152"/>
    <w:rsid w:val="00A514B6"/>
    <w:rsid w:val="00A52407"/>
    <w:rsid w:val="00A5371E"/>
    <w:rsid w:val="00A66061"/>
    <w:rsid w:val="00A70281"/>
    <w:rsid w:val="00A74532"/>
    <w:rsid w:val="00A77D2E"/>
    <w:rsid w:val="00A83A07"/>
    <w:rsid w:val="00A845C2"/>
    <w:rsid w:val="00A91887"/>
    <w:rsid w:val="00A94335"/>
    <w:rsid w:val="00A94957"/>
    <w:rsid w:val="00AB130E"/>
    <w:rsid w:val="00AB23FA"/>
    <w:rsid w:val="00AB5D0C"/>
    <w:rsid w:val="00AC4DD5"/>
    <w:rsid w:val="00AC59F6"/>
    <w:rsid w:val="00AC6271"/>
    <w:rsid w:val="00AD56FD"/>
    <w:rsid w:val="00AD7AD5"/>
    <w:rsid w:val="00AE247E"/>
    <w:rsid w:val="00AE3E31"/>
    <w:rsid w:val="00AE664A"/>
    <w:rsid w:val="00AE67CE"/>
    <w:rsid w:val="00AF02FD"/>
    <w:rsid w:val="00AF47F8"/>
    <w:rsid w:val="00B00042"/>
    <w:rsid w:val="00B03491"/>
    <w:rsid w:val="00B059F6"/>
    <w:rsid w:val="00B10EFC"/>
    <w:rsid w:val="00B1271D"/>
    <w:rsid w:val="00B139AC"/>
    <w:rsid w:val="00B15E67"/>
    <w:rsid w:val="00B16C47"/>
    <w:rsid w:val="00B22663"/>
    <w:rsid w:val="00B3415E"/>
    <w:rsid w:val="00B5596A"/>
    <w:rsid w:val="00B61B59"/>
    <w:rsid w:val="00B62B01"/>
    <w:rsid w:val="00B722AC"/>
    <w:rsid w:val="00B75D76"/>
    <w:rsid w:val="00B7656C"/>
    <w:rsid w:val="00B849AE"/>
    <w:rsid w:val="00B90EE5"/>
    <w:rsid w:val="00B91597"/>
    <w:rsid w:val="00BA02AB"/>
    <w:rsid w:val="00BA4095"/>
    <w:rsid w:val="00BA64C1"/>
    <w:rsid w:val="00BA6D73"/>
    <w:rsid w:val="00BB5B54"/>
    <w:rsid w:val="00BC2897"/>
    <w:rsid w:val="00BC2D81"/>
    <w:rsid w:val="00BD629E"/>
    <w:rsid w:val="00BD62CB"/>
    <w:rsid w:val="00BF2468"/>
    <w:rsid w:val="00BF675D"/>
    <w:rsid w:val="00BF7439"/>
    <w:rsid w:val="00C04FE2"/>
    <w:rsid w:val="00C10077"/>
    <w:rsid w:val="00C10DC4"/>
    <w:rsid w:val="00C12DA8"/>
    <w:rsid w:val="00C17517"/>
    <w:rsid w:val="00C30F56"/>
    <w:rsid w:val="00C310D2"/>
    <w:rsid w:val="00C37C25"/>
    <w:rsid w:val="00C4505A"/>
    <w:rsid w:val="00C4556C"/>
    <w:rsid w:val="00C50CD0"/>
    <w:rsid w:val="00C57585"/>
    <w:rsid w:val="00C601B4"/>
    <w:rsid w:val="00C62746"/>
    <w:rsid w:val="00C63F2C"/>
    <w:rsid w:val="00C66F39"/>
    <w:rsid w:val="00C672C9"/>
    <w:rsid w:val="00C74A6C"/>
    <w:rsid w:val="00C758DC"/>
    <w:rsid w:val="00C87B8C"/>
    <w:rsid w:val="00C87D32"/>
    <w:rsid w:val="00C91F34"/>
    <w:rsid w:val="00C91F71"/>
    <w:rsid w:val="00C92BF4"/>
    <w:rsid w:val="00C967B4"/>
    <w:rsid w:val="00CA1319"/>
    <w:rsid w:val="00CA5021"/>
    <w:rsid w:val="00CA50D0"/>
    <w:rsid w:val="00CB07B5"/>
    <w:rsid w:val="00CB0AB1"/>
    <w:rsid w:val="00CB3AD4"/>
    <w:rsid w:val="00CC011F"/>
    <w:rsid w:val="00CC0E39"/>
    <w:rsid w:val="00CC492E"/>
    <w:rsid w:val="00CD13BB"/>
    <w:rsid w:val="00CD52FA"/>
    <w:rsid w:val="00CD5616"/>
    <w:rsid w:val="00CE00E0"/>
    <w:rsid w:val="00CE1BEC"/>
    <w:rsid w:val="00CE39BC"/>
    <w:rsid w:val="00CF6A60"/>
    <w:rsid w:val="00CF7CE7"/>
    <w:rsid w:val="00D12A9D"/>
    <w:rsid w:val="00D143B8"/>
    <w:rsid w:val="00D162B0"/>
    <w:rsid w:val="00D16B79"/>
    <w:rsid w:val="00D17002"/>
    <w:rsid w:val="00D173D8"/>
    <w:rsid w:val="00D17CCF"/>
    <w:rsid w:val="00D2035F"/>
    <w:rsid w:val="00D219C1"/>
    <w:rsid w:val="00D26D25"/>
    <w:rsid w:val="00D26EA9"/>
    <w:rsid w:val="00D3301F"/>
    <w:rsid w:val="00D506AF"/>
    <w:rsid w:val="00D6093E"/>
    <w:rsid w:val="00D639E5"/>
    <w:rsid w:val="00D64E12"/>
    <w:rsid w:val="00D71134"/>
    <w:rsid w:val="00D71489"/>
    <w:rsid w:val="00D716F6"/>
    <w:rsid w:val="00D76259"/>
    <w:rsid w:val="00D767FC"/>
    <w:rsid w:val="00D77B12"/>
    <w:rsid w:val="00D8075B"/>
    <w:rsid w:val="00D830D8"/>
    <w:rsid w:val="00D844F5"/>
    <w:rsid w:val="00D84BE9"/>
    <w:rsid w:val="00D85F5B"/>
    <w:rsid w:val="00D902D3"/>
    <w:rsid w:val="00D96B57"/>
    <w:rsid w:val="00DA0229"/>
    <w:rsid w:val="00DA1E33"/>
    <w:rsid w:val="00DB2D97"/>
    <w:rsid w:val="00DB2E14"/>
    <w:rsid w:val="00DB78B2"/>
    <w:rsid w:val="00DC1612"/>
    <w:rsid w:val="00DC475F"/>
    <w:rsid w:val="00DC499A"/>
    <w:rsid w:val="00DC768A"/>
    <w:rsid w:val="00DD08C5"/>
    <w:rsid w:val="00DD5454"/>
    <w:rsid w:val="00DD7B96"/>
    <w:rsid w:val="00DE5B70"/>
    <w:rsid w:val="00DF0EC2"/>
    <w:rsid w:val="00DF1E87"/>
    <w:rsid w:val="00E01E08"/>
    <w:rsid w:val="00E032B5"/>
    <w:rsid w:val="00E0758E"/>
    <w:rsid w:val="00E10BEC"/>
    <w:rsid w:val="00E148CC"/>
    <w:rsid w:val="00E15CC2"/>
    <w:rsid w:val="00E16AEA"/>
    <w:rsid w:val="00E17C0C"/>
    <w:rsid w:val="00E203FB"/>
    <w:rsid w:val="00E2343C"/>
    <w:rsid w:val="00E30D69"/>
    <w:rsid w:val="00E327CD"/>
    <w:rsid w:val="00E363E7"/>
    <w:rsid w:val="00E37CAB"/>
    <w:rsid w:val="00E40CB4"/>
    <w:rsid w:val="00E50C14"/>
    <w:rsid w:val="00E51B5C"/>
    <w:rsid w:val="00E5220E"/>
    <w:rsid w:val="00E566BF"/>
    <w:rsid w:val="00E729FF"/>
    <w:rsid w:val="00E849B0"/>
    <w:rsid w:val="00E85F17"/>
    <w:rsid w:val="00E87670"/>
    <w:rsid w:val="00E90D1E"/>
    <w:rsid w:val="00E96833"/>
    <w:rsid w:val="00EA1AD5"/>
    <w:rsid w:val="00EA20AD"/>
    <w:rsid w:val="00EA380D"/>
    <w:rsid w:val="00EA6C15"/>
    <w:rsid w:val="00EA7729"/>
    <w:rsid w:val="00ED4141"/>
    <w:rsid w:val="00ED6BE3"/>
    <w:rsid w:val="00ED73A1"/>
    <w:rsid w:val="00EE5650"/>
    <w:rsid w:val="00EF6722"/>
    <w:rsid w:val="00EF6DE3"/>
    <w:rsid w:val="00F005F3"/>
    <w:rsid w:val="00F0146F"/>
    <w:rsid w:val="00F034F5"/>
    <w:rsid w:val="00F0471C"/>
    <w:rsid w:val="00F10747"/>
    <w:rsid w:val="00F129FF"/>
    <w:rsid w:val="00F174BC"/>
    <w:rsid w:val="00F20F70"/>
    <w:rsid w:val="00F229A7"/>
    <w:rsid w:val="00F23328"/>
    <w:rsid w:val="00F36292"/>
    <w:rsid w:val="00F46CBC"/>
    <w:rsid w:val="00F65259"/>
    <w:rsid w:val="00F76243"/>
    <w:rsid w:val="00F771BD"/>
    <w:rsid w:val="00F77F92"/>
    <w:rsid w:val="00F8177C"/>
    <w:rsid w:val="00F82C9B"/>
    <w:rsid w:val="00F8506D"/>
    <w:rsid w:val="00F85F19"/>
    <w:rsid w:val="00F90B29"/>
    <w:rsid w:val="00F91349"/>
    <w:rsid w:val="00F9622E"/>
    <w:rsid w:val="00F97488"/>
    <w:rsid w:val="00FD63D2"/>
    <w:rsid w:val="00FF0244"/>
    <w:rsid w:val="00FF10EE"/>
    <w:rsid w:val="00FF122D"/>
    <w:rsid w:val="00FF3548"/>
    <w:rsid w:val="00FF4415"/>
    <w:rsid w:val="00FF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01059"/>
  <w15:chartTrackingRefBased/>
  <w15:docId w15:val="{F7DF5F1B-DB4A-44D5-B5CD-694E4E4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5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02146373">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577515405">
      <w:bodyDiv w:val="1"/>
      <w:marLeft w:val="0"/>
      <w:marRight w:val="0"/>
      <w:marTop w:val="0"/>
      <w:marBottom w:val="0"/>
      <w:divBdr>
        <w:top w:val="none" w:sz="0" w:space="0" w:color="auto"/>
        <w:left w:val="none" w:sz="0" w:space="0" w:color="auto"/>
        <w:bottom w:val="none" w:sz="0" w:space="0" w:color="auto"/>
        <w:right w:val="none" w:sz="0" w:space="0" w:color="auto"/>
      </w:divBdr>
      <w:divsChild>
        <w:div w:id="1358694358">
          <w:marLeft w:val="0"/>
          <w:marRight w:val="0"/>
          <w:marTop w:val="0"/>
          <w:marBottom w:val="0"/>
          <w:divBdr>
            <w:top w:val="none" w:sz="0" w:space="0" w:color="auto"/>
            <w:left w:val="none" w:sz="0" w:space="0" w:color="auto"/>
            <w:bottom w:val="none" w:sz="0" w:space="0" w:color="auto"/>
            <w:right w:val="none" w:sz="0" w:space="0" w:color="auto"/>
          </w:divBdr>
        </w:div>
      </w:divsChild>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1815952450">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ewanglia.co.uk/covid-economic-recove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FE035DC883E34B950CF42FA92EFBB1" ma:contentTypeVersion="10" ma:contentTypeDescription="Create a new document." ma:contentTypeScope="" ma:versionID="fbd84a029660f974567f7a65fefe6553">
  <xsd:schema xmlns:xsd="http://www.w3.org/2001/XMLSchema" xmlns:xs="http://www.w3.org/2001/XMLSchema" xmlns:p="http://schemas.microsoft.com/office/2006/metadata/properties" xmlns:ns2="31efc8b7-5f37-4014-b044-8a90f3478e04" targetNamespace="http://schemas.microsoft.com/office/2006/metadata/properties" ma:root="true" ma:fieldsID="5ef5291465a63f092671db75d5e95a3d" ns2:_="">
    <xsd:import namespace="31efc8b7-5f37-4014-b044-8a90f3478e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c8b7-5f37-4014-b044-8a90f347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3F9FF-D28D-4C3A-A54C-5B2BAE0EEEEE}">
  <ds:schemaRefs>
    <ds:schemaRef ds:uri="http://schemas.microsoft.com/sharepoint/v3/contenttype/forms"/>
  </ds:schemaRefs>
</ds:datastoreItem>
</file>

<file path=customXml/itemProps2.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customXml/itemProps3.xml><?xml version="1.0" encoding="utf-8"?>
<ds:datastoreItem xmlns:ds="http://schemas.openxmlformats.org/officeDocument/2006/customXml" ds:itemID="{601AE293-A672-4ADB-844D-D0B82E96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c8b7-5f37-4014-b044-8a90f347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CE4E-8BE9-4542-8003-02EEB1B37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Anglia Template</Template>
  <TotalTime>549</TotalTime>
  <Pages>18</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Natasha Waller</cp:lastModifiedBy>
  <cp:revision>14</cp:revision>
  <cp:lastPrinted>2019-03-27T10:22:00Z</cp:lastPrinted>
  <dcterms:created xsi:type="dcterms:W3CDTF">2020-07-28T11:27:00Z</dcterms:created>
  <dcterms:modified xsi:type="dcterms:W3CDTF">2020-09-28T13:40:00Z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0x0101000EFE035DC883E34B950CF42FA92EFBB1</vt:lpwstr>
  </property>
</Properties>
</file>